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BD18" w14:textId="77777777" w:rsidR="00766AAB" w:rsidRDefault="00766AAB" w:rsidP="00766AAB">
      <w:pPr>
        <w:jc w:val="center"/>
        <w:rPr>
          <w:rFonts w:ascii="Kristen ITC" w:hAnsi="Kristen ITC"/>
          <w:b/>
          <w:sz w:val="80"/>
          <w:szCs w:val="80"/>
        </w:rPr>
      </w:pPr>
      <w:bookmarkStart w:id="0" w:name="_Hlk15984314"/>
      <w:r w:rsidRPr="00766AAB">
        <w:rPr>
          <w:rFonts w:ascii="Kristen ITC" w:hAnsi="Kristen ITC"/>
          <w:b/>
          <w:sz w:val="80"/>
          <w:szCs w:val="80"/>
        </w:rPr>
        <w:t xml:space="preserve">Barham Preschool </w:t>
      </w:r>
    </w:p>
    <w:p w14:paraId="21DE8DCE" w14:textId="1755112E" w:rsidR="00766AAB" w:rsidRPr="00766AAB" w:rsidRDefault="00766AAB" w:rsidP="00766AAB">
      <w:pPr>
        <w:jc w:val="center"/>
        <w:rPr>
          <w:rFonts w:ascii="Kristen ITC" w:hAnsi="Kristen ITC"/>
          <w:b/>
          <w:sz w:val="80"/>
          <w:szCs w:val="80"/>
        </w:rPr>
      </w:pPr>
      <w:r w:rsidRPr="00766AAB">
        <w:rPr>
          <w:rFonts w:ascii="Kristen ITC" w:hAnsi="Kristen ITC"/>
          <w:b/>
          <w:sz w:val="80"/>
          <w:szCs w:val="80"/>
        </w:rPr>
        <w:t>and</w:t>
      </w:r>
    </w:p>
    <w:p w14:paraId="6C973EEB" w14:textId="6ACEFD76" w:rsidR="00766AAB" w:rsidRPr="00766AAB" w:rsidRDefault="00766AAB" w:rsidP="00766AAB">
      <w:pPr>
        <w:jc w:val="center"/>
        <w:rPr>
          <w:rFonts w:ascii="Kristen ITC" w:hAnsi="Kristen ITC"/>
          <w:b/>
          <w:sz w:val="80"/>
          <w:szCs w:val="80"/>
        </w:rPr>
      </w:pPr>
      <w:r w:rsidRPr="00766AAB">
        <w:rPr>
          <w:rFonts w:ascii="Kristen ITC" w:hAnsi="Kristen ITC"/>
          <w:b/>
          <w:sz w:val="80"/>
          <w:szCs w:val="80"/>
        </w:rPr>
        <w:t>Early Learning Centre</w:t>
      </w:r>
    </w:p>
    <w:p w14:paraId="0155BEA0" w14:textId="77777777" w:rsidR="00766AAB" w:rsidRPr="00766AAB" w:rsidRDefault="00766AAB" w:rsidP="00766AAB">
      <w:pPr>
        <w:jc w:val="center"/>
        <w:rPr>
          <w:rFonts w:ascii="Kristen ITC" w:hAnsi="Kristen ITC"/>
          <w:b/>
          <w:sz w:val="80"/>
          <w:szCs w:val="80"/>
        </w:rPr>
      </w:pPr>
      <w:r w:rsidRPr="00766AAB">
        <w:rPr>
          <w:rFonts w:ascii="Kristen ITC" w:hAnsi="Kristen ITC"/>
          <w:b/>
          <w:sz w:val="80"/>
          <w:szCs w:val="80"/>
        </w:rPr>
        <w:t>Assoc Inc.</w:t>
      </w:r>
    </w:p>
    <w:p w14:paraId="01B23B17" w14:textId="4BE8DD2D" w:rsidR="00D84F27" w:rsidRDefault="00766AAB">
      <w:r>
        <w:rPr>
          <w:noProof/>
        </w:rPr>
        <mc:AlternateContent>
          <mc:Choice Requires="wps">
            <w:drawing>
              <wp:anchor distT="0" distB="0" distL="114300" distR="114300" simplePos="0" relativeHeight="251659264" behindDoc="0" locked="0" layoutInCell="1" allowOverlap="1" wp14:anchorId="3F79EE99" wp14:editId="678171AD">
                <wp:simplePos x="0" y="0"/>
                <wp:positionH relativeFrom="column">
                  <wp:posOffset>-1089660</wp:posOffset>
                </wp:positionH>
                <wp:positionV relativeFrom="paragraph">
                  <wp:posOffset>3275330</wp:posOffset>
                </wp:positionV>
                <wp:extent cx="7665720" cy="2340000"/>
                <wp:effectExtent l="0" t="0" r="11430" b="22225"/>
                <wp:wrapNone/>
                <wp:docPr id="2" name="Rectangle 2"/>
                <wp:cNvGraphicFramePr/>
                <a:graphic xmlns:a="http://schemas.openxmlformats.org/drawingml/2006/main">
                  <a:graphicData uri="http://schemas.microsoft.com/office/word/2010/wordprocessingShape">
                    <wps:wsp>
                      <wps:cNvSpPr/>
                      <wps:spPr>
                        <a:xfrm>
                          <a:off x="0" y="0"/>
                          <a:ext cx="7665720" cy="23400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18DCEEC" w14:textId="699A13EE" w:rsidR="00C963CB" w:rsidRPr="00766AAB" w:rsidRDefault="00C963CB" w:rsidP="00766AAB">
                            <w:pPr>
                              <w:jc w:val="center"/>
                              <w:rPr>
                                <w:rStyle w:val="Emphasis"/>
                              </w:rPr>
                            </w:pPr>
                            <w:r w:rsidRPr="00766AAB">
                              <w:rPr>
                                <w:rStyle w:val="Emphasis"/>
                              </w:rPr>
                              <w:t>Parent Information Handbook</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V relativeFrom="margin">
                  <wp14:pctHeight>0</wp14:pctHeight>
                </wp14:sizeRelV>
              </wp:anchor>
            </w:drawing>
          </mc:Choice>
          <mc:Fallback>
            <w:pict>
              <v:rect w14:anchorId="3F79EE99" id="Rectangle 2" o:spid="_x0000_s1026" style="position:absolute;margin-left:-85.8pt;margin-top:257.9pt;width:603.6pt;height:18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rAcgIAADcFAAAOAAAAZHJzL2Uyb0RvYy54bWysVE1v2zAMvQ/YfxB0X5146ceCOkXQosOA&#10;Yg3aDj0rshQb09coJXb260dJjpt13WVYDg4lkk/k06Mur3qtyE6Ab62p6PRkQokw3Nat2VT029Pt&#10;hwtKfGCmZsoaUdG98PRq8f7dZefmorSNVbUAgiDGzztX0SYENy8KzxuhmT+xThh0SguaBVzCpqiB&#10;dYiuVVFOJmdFZ6F2YLnwHndvspMuEr6Ugod7Kb0IRFUUawvpC+m7jt9iccnmG2CuaflQBvuHKjRr&#10;DR46Qt2wwMgW2j+gdMvBeivDCbe6sFK2XKQesJvp5FU3jw1zIvWC5Hg30uT/Hyz/ulsBaeuKlpQY&#10;pvGKHpA0ZjZKkDLS0zk/x6hHt4Jh5dGMvfYSdPzHLkifKN2PlIo+EI6b52dnp+clMs/RV36cTfAX&#10;UYuXdAc+fBZWk2hUFPD4RCXb3fmQQw8hmBfLyQUkK+yViDUo8yAk9oFHlik7KUhcKyA7hndff5/m&#10;7YbVIm+dHtUyRqfKElhEla1SI+4AEJX5O26ucYiNaSIJb0yc/K2gnDhGpxOtCWOibo2Ft5JVmA4k&#10;yhx/ICbTEZkJ/bpH/Giubb3HSwab1e8dv22R6jvmw4oByh2vB0c43ONHKttV1A4WJY2Fn2/tx3hU&#10;IXop6XB8Kup/bBkIStQXg/r8NJ3N4rylxSxLAI4962OP2epri7c0xcfC8WRiMgR1MCVY/YyTvoyn&#10;oosZjmdXlAc4LK5DHmt8K7hYLlMYzphj4c48Oh7BI8FRSk/9MwM36C2gVFfqML+vRJcjY56xy22w&#10;sk2KfGF1IB6nMylneEni+B+vU9TLe7f4BQAA//8DAFBLAwQUAAYACAAAACEAYwY12uMAAAANAQAA&#10;DwAAAGRycy9kb3ducmV2LnhtbEyPwU6EMBCG7ya+QzMmXsxuwZWVIMNm3Wi44EHcByh0BCJtSdtl&#10;0ae3e9LjzHz55/vz3aJGNpN1g9EI8ToCRro1ctAdwvHjdZUCc15oKUajCeGbHOyK66tcZNKc9TvN&#10;te9YCNEuEwi991PGuWt7UsKtzUQ63D6NVcKH0XZcWnEO4Wrk91G05UoMOnzoxUSHntqv+qQQfubm&#10;WJb7Sty91YfKlu75peoWxNubZf8EzNPi/2C46Ad1KIJTY05aOjYirOLHeBtYhCROQokLEm2SsGoQ&#10;0vRhA7zI+f8WxS8AAAD//wMAUEsBAi0AFAAGAAgAAAAhALaDOJL+AAAA4QEAABMAAAAAAAAAAAAA&#10;AAAAAAAAAFtDb250ZW50X1R5cGVzXS54bWxQSwECLQAUAAYACAAAACEAOP0h/9YAAACUAQAACwAA&#10;AAAAAAAAAAAAAAAvAQAAX3JlbHMvLnJlbHNQSwECLQAUAAYACAAAACEAdRo6wHICAAA3BQAADgAA&#10;AAAAAAAAAAAAAAAuAgAAZHJzL2Uyb0RvYy54bWxQSwECLQAUAAYACAAAACEAYwY12uMAAAANAQAA&#10;DwAAAAAAAAAAAAAAAADMBAAAZHJzL2Rvd25yZXYueG1sUEsFBgAAAAAEAAQA8wAAANwFAAAAAA==&#10;" fillcolor="black [3200]" strokecolor="black [1600]" strokeweight="1pt">
                <v:textbox>
                  <w:txbxContent>
                    <w:p w14:paraId="418DCEEC" w14:textId="699A13EE" w:rsidR="00C963CB" w:rsidRPr="00766AAB" w:rsidRDefault="00C963CB" w:rsidP="00766AAB">
                      <w:pPr>
                        <w:jc w:val="center"/>
                        <w:rPr>
                          <w:rStyle w:val="Emphasis"/>
                        </w:rPr>
                      </w:pPr>
                      <w:r w:rsidRPr="00766AAB">
                        <w:rPr>
                          <w:rStyle w:val="Emphasis"/>
                        </w:rPr>
                        <w:t>Parent Information Handbook</w:t>
                      </w:r>
                    </w:p>
                  </w:txbxContent>
                </v:textbox>
              </v:rect>
            </w:pict>
          </mc:Fallback>
        </mc:AlternateContent>
      </w:r>
      <w:r>
        <w:rPr>
          <w:noProof/>
        </w:rPr>
        <w:drawing>
          <wp:anchor distT="0" distB="0" distL="114300" distR="114300" simplePos="0" relativeHeight="251658240" behindDoc="1" locked="0" layoutInCell="1" allowOverlap="1" wp14:anchorId="2E1704DB" wp14:editId="2426E263">
            <wp:simplePos x="0" y="0"/>
            <wp:positionH relativeFrom="margin">
              <wp:align>center</wp:align>
            </wp:positionH>
            <wp:positionV relativeFrom="paragraph">
              <wp:posOffset>7620</wp:posOffset>
            </wp:positionV>
            <wp:extent cx="4180205" cy="2874010"/>
            <wp:effectExtent l="0" t="0" r="0" b="2540"/>
            <wp:wrapNone/>
            <wp:docPr id="1" name="Picture 1" descr="logo pictur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ture onl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0205" cy="287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F27">
        <w:br w:type="page"/>
      </w:r>
    </w:p>
    <w:p w14:paraId="5DB3E1AC" w14:textId="77777777" w:rsidR="00766AAB" w:rsidRDefault="00766AAB" w:rsidP="00766AAB">
      <w:pPr>
        <w:jc w:val="center"/>
        <w:rPr>
          <w:b/>
          <w:bCs/>
          <w:sz w:val="28"/>
          <w:szCs w:val="28"/>
          <w:u w:val="single"/>
        </w:rPr>
      </w:pPr>
    </w:p>
    <w:p w14:paraId="73B299E1" w14:textId="77777777" w:rsidR="00766AAB" w:rsidRDefault="00766AAB" w:rsidP="00766AAB">
      <w:pPr>
        <w:jc w:val="center"/>
        <w:rPr>
          <w:b/>
          <w:bCs/>
          <w:sz w:val="28"/>
          <w:szCs w:val="28"/>
          <w:u w:val="single"/>
        </w:rPr>
      </w:pPr>
    </w:p>
    <w:p w14:paraId="0CC3150B" w14:textId="51C9E9A9" w:rsidR="00D84F27" w:rsidRDefault="00766AAB" w:rsidP="00766AAB">
      <w:pPr>
        <w:jc w:val="center"/>
        <w:rPr>
          <w:b/>
          <w:bCs/>
          <w:sz w:val="28"/>
          <w:szCs w:val="28"/>
          <w:u w:val="single"/>
        </w:rPr>
      </w:pPr>
      <w:r w:rsidRPr="00766AAB">
        <w:rPr>
          <w:b/>
          <w:bCs/>
          <w:sz w:val="28"/>
          <w:szCs w:val="28"/>
          <w:u w:val="single"/>
        </w:rPr>
        <w:t>Contact Details</w:t>
      </w:r>
    </w:p>
    <w:p w14:paraId="4A15CF03" w14:textId="77777777" w:rsidR="00766AAB" w:rsidRPr="00766AAB" w:rsidRDefault="00766AAB" w:rsidP="00766AAB">
      <w:pPr>
        <w:jc w:val="center"/>
        <w:rPr>
          <w:b/>
          <w:bCs/>
          <w:sz w:val="28"/>
          <w:szCs w:val="28"/>
          <w:u w:val="single"/>
        </w:rPr>
      </w:pPr>
    </w:p>
    <w:p w14:paraId="10F43609" w14:textId="42697C5C" w:rsidR="00766AAB" w:rsidRPr="00766AAB" w:rsidRDefault="00766AAB" w:rsidP="00766AAB">
      <w:pPr>
        <w:jc w:val="center"/>
        <w:rPr>
          <w:b/>
          <w:bCs/>
          <w:sz w:val="24"/>
          <w:szCs w:val="24"/>
        </w:rPr>
      </w:pPr>
      <w:r w:rsidRPr="00766AAB">
        <w:rPr>
          <w:b/>
          <w:bCs/>
          <w:sz w:val="24"/>
          <w:szCs w:val="24"/>
        </w:rPr>
        <w:t>Barham Preschool and Early Learning Centre</w:t>
      </w:r>
    </w:p>
    <w:p w14:paraId="63D49FAD" w14:textId="3DB2015D" w:rsidR="00766AAB" w:rsidRDefault="00766AAB" w:rsidP="00766AAB">
      <w:pPr>
        <w:jc w:val="center"/>
      </w:pPr>
      <w:r>
        <w:t xml:space="preserve">49 </w:t>
      </w:r>
      <w:proofErr w:type="spellStart"/>
      <w:r>
        <w:t>Noorong</w:t>
      </w:r>
      <w:proofErr w:type="spellEnd"/>
      <w:r>
        <w:t xml:space="preserve"> Street</w:t>
      </w:r>
    </w:p>
    <w:p w14:paraId="70EB0FB2" w14:textId="41B37F08" w:rsidR="00766AAB" w:rsidRDefault="00766AAB" w:rsidP="00766AAB">
      <w:pPr>
        <w:jc w:val="center"/>
      </w:pPr>
      <w:r>
        <w:t>Barham, NSW 2732</w:t>
      </w:r>
    </w:p>
    <w:p w14:paraId="1E1D20B0" w14:textId="77777777" w:rsidR="00766AAB" w:rsidRDefault="00766AAB" w:rsidP="00766AAB">
      <w:pPr>
        <w:jc w:val="center"/>
      </w:pPr>
    </w:p>
    <w:p w14:paraId="7F7C3F9A" w14:textId="23538073" w:rsidR="00766AAB" w:rsidRPr="00766AAB" w:rsidRDefault="00766AAB" w:rsidP="00766AAB">
      <w:pPr>
        <w:jc w:val="center"/>
        <w:rPr>
          <w:b/>
          <w:bCs/>
          <w:u w:val="single"/>
        </w:rPr>
      </w:pPr>
      <w:r w:rsidRPr="00766AAB">
        <w:rPr>
          <w:b/>
          <w:bCs/>
          <w:u w:val="single"/>
        </w:rPr>
        <w:t>Preschool Contact</w:t>
      </w:r>
    </w:p>
    <w:p w14:paraId="55737266" w14:textId="2754910C" w:rsidR="00766AAB" w:rsidRDefault="00766AAB" w:rsidP="00766AAB">
      <w:pPr>
        <w:jc w:val="center"/>
      </w:pPr>
      <w:r>
        <w:t>Kylie McGowan – Director</w:t>
      </w:r>
    </w:p>
    <w:p w14:paraId="21DC6629" w14:textId="1AFAB5A3" w:rsidR="00766AAB" w:rsidRDefault="00766AAB" w:rsidP="00766AAB">
      <w:pPr>
        <w:jc w:val="center"/>
      </w:pPr>
      <w:r>
        <w:t>(03) 5453 2308</w:t>
      </w:r>
    </w:p>
    <w:p w14:paraId="1F16EF7B" w14:textId="5E7BBE0D" w:rsidR="00766AAB" w:rsidRDefault="00C963CB" w:rsidP="00766AAB">
      <w:pPr>
        <w:jc w:val="center"/>
      </w:pPr>
      <w:hyperlink r:id="rId12" w:history="1">
        <w:r w:rsidR="00766AAB" w:rsidRPr="00132A28">
          <w:rPr>
            <w:rStyle w:val="Hyperlink"/>
          </w:rPr>
          <w:t>barhampreschool@bigpond.com</w:t>
        </w:r>
      </w:hyperlink>
    </w:p>
    <w:p w14:paraId="4C36E8D1" w14:textId="77777777" w:rsidR="00766AAB" w:rsidRDefault="00766AAB" w:rsidP="00766AAB">
      <w:pPr>
        <w:jc w:val="center"/>
      </w:pPr>
    </w:p>
    <w:p w14:paraId="5A97DC45" w14:textId="7941629E" w:rsidR="00766AAB" w:rsidRPr="00766AAB" w:rsidRDefault="00766AAB" w:rsidP="00766AAB">
      <w:pPr>
        <w:jc w:val="center"/>
        <w:rPr>
          <w:b/>
          <w:bCs/>
          <w:u w:val="single"/>
        </w:rPr>
      </w:pPr>
      <w:r w:rsidRPr="00766AAB">
        <w:rPr>
          <w:b/>
          <w:bCs/>
          <w:u w:val="single"/>
        </w:rPr>
        <w:t>Long Day Care Contact</w:t>
      </w:r>
    </w:p>
    <w:p w14:paraId="5C714042" w14:textId="75F26544" w:rsidR="00766AAB" w:rsidRDefault="00766AAB" w:rsidP="00766AAB">
      <w:pPr>
        <w:jc w:val="center"/>
      </w:pPr>
      <w:r>
        <w:t>Kylie Symons – Director</w:t>
      </w:r>
    </w:p>
    <w:p w14:paraId="0B8497CB" w14:textId="5BA6835D" w:rsidR="00766AAB" w:rsidRDefault="00766AAB" w:rsidP="00766AAB">
      <w:pPr>
        <w:jc w:val="center"/>
      </w:pPr>
      <w:r>
        <w:t>0491 201 588</w:t>
      </w:r>
    </w:p>
    <w:p w14:paraId="1E0A7156" w14:textId="718E6992" w:rsidR="00766AAB" w:rsidRDefault="00C963CB" w:rsidP="00766AAB">
      <w:pPr>
        <w:jc w:val="center"/>
      </w:pPr>
      <w:hyperlink r:id="rId13" w:history="1">
        <w:r w:rsidR="00766AAB" w:rsidRPr="00132A28">
          <w:rPr>
            <w:rStyle w:val="Hyperlink"/>
          </w:rPr>
          <w:t>barhamelc@barhampreschool.com.au</w:t>
        </w:r>
      </w:hyperlink>
    </w:p>
    <w:p w14:paraId="7F750976" w14:textId="77777777" w:rsidR="00766AAB" w:rsidRDefault="00766AAB" w:rsidP="00766AAB">
      <w:pPr>
        <w:jc w:val="center"/>
      </w:pPr>
    </w:p>
    <w:p w14:paraId="6C31C492" w14:textId="50D12BCD" w:rsidR="00766AAB" w:rsidRPr="00766AAB" w:rsidRDefault="00766AAB" w:rsidP="00766AAB">
      <w:pPr>
        <w:jc w:val="center"/>
        <w:rPr>
          <w:b/>
          <w:bCs/>
          <w:u w:val="single"/>
        </w:rPr>
      </w:pPr>
      <w:r w:rsidRPr="00766AAB">
        <w:rPr>
          <w:b/>
          <w:bCs/>
          <w:u w:val="single"/>
        </w:rPr>
        <w:t>Administration Contact</w:t>
      </w:r>
    </w:p>
    <w:p w14:paraId="038A4339" w14:textId="72CF1439" w:rsidR="00766AAB" w:rsidRDefault="00766AAB" w:rsidP="00766AAB">
      <w:pPr>
        <w:jc w:val="center"/>
      </w:pPr>
      <w:r>
        <w:t>Carolyn Lake – Office Admin</w:t>
      </w:r>
    </w:p>
    <w:p w14:paraId="0D47D475" w14:textId="0DC67FC5" w:rsidR="00766AAB" w:rsidRDefault="00766AAB" w:rsidP="00766AAB">
      <w:pPr>
        <w:jc w:val="center"/>
      </w:pPr>
      <w:r>
        <w:t>(03) 5453 2308</w:t>
      </w:r>
    </w:p>
    <w:p w14:paraId="13206EA1" w14:textId="0DD1A1D3" w:rsidR="00766AAB" w:rsidRDefault="00C963CB" w:rsidP="00766AAB">
      <w:pPr>
        <w:jc w:val="center"/>
      </w:pPr>
      <w:hyperlink r:id="rId14" w:history="1">
        <w:r w:rsidR="00766AAB" w:rsidRPr="00132A28">
          <w:rPr>
            <w:rStyle w:val="Hyperlink"/>
          </w:rPr>
          <w:t>barhampreschool@bigpond.com</w:t>
        </w:r>
      </w:hyperlink>
    </w:p>
    <w:p w14:paraId="330B04E3" w14:textId="77777777" w:rsidR="000353B9" w:rsidRDefault="000353B9" w:rsidP="00AF5FBA">
      <w:pPr>
        <w:sectPr w:rsidR="000353B9" w:rsidSect="00C963CB">
          <w:headerReference w:type="default" r:id="rId15"/>
          <w:footerReference w:type="default" r:id="rId16"/>
          <w:type w:val="oddPage"/>
          <w:pgSz w:w="12240" w:h="15840"/>
          <w:pgMar w:top="1440" w:right="1440" w:bottom="1440" w:left="1800" w:header="720" w:footer="720" w:gutter="0"/>
          <w:pgNumType w:start="5"/>
          <w:cols w:space="720"/>
          <w:docGrid w:linePitch="360"/>
        </w:sectPr>
      </w:pPr>
    </w:p>
    <w:p w14:paraId="27636370" w14:textId="2DD5AAF5" w:rsidR="0083513D" w:rsidRDefault="0083513D" w:rsidP="0083513D">
      <w:pPr>
        <w:pStyle w:val="TOCHeading"/>
      </w:pPr>
      <w:r>
        <w:lastRenderedPageBreak/>
        <w:t>Contents</w:t>
      </w:r>
    </w:p>
    <w:p w14:paraId="2AEA8E24" w14:textId="7150D3AE" w:rsidR="0083513D" w:rsidRPr="000B3DE2" w:rsidRDefault="0083513D" w:rsidP="0083513D">
      <w:pPr>
        <w:pStyle w:val="TOC1"/>
        <w:rPr>
          <w:rFonts w:ascii="Calibri" w:hAnsi="Calibri"/>
          <w:sz w:val="22"/>
          <w:szCs w:val="22"/>
          <w:lang w:val="en-US"/>
        </w:rPr>
      </w:pPr>
      <w:r w:rsidRPr="001B7FA6">
        <w:rPr>
          <w:sz w:val="22"/>
          <w:szCs w:val="22"/>
        </w:rPr>
        <w:fldChar w:fldCharType="begin"/>
      </w:r>
      <w:r w:rsidRPr="001B7FA6">
        <w:rPr>
          <w:sz w:val="22"/>
          <w:szCs w:val="22"/>
        </w:rPr>
        <w:instrText xml:space="preserve"> TOC \o "1-3" \h \z \u </w:instrText>
      </w:r>
      <w:r w:rsidRPr="001B7FA6">
        <w:rPr>
          <w:sz w:val="22"/>
          <w:szCs w:val="22"/>
        </w:rPr>
        <w:fldChar w:fldCharType="separate"/>
      </w:r>
      <w:hyperlink w:anchor="_Toc525123153" w:history="1">
        <w:r w:rsidRPr="001B7FA6">
          <w:rPr>
            <w:rStyle w:val="Hyperlink"/>
            <w:sz w:val="22"/>
            <w:szCs w:val="22"/>
          </w:rPr>
          <w:t>Centre Background</w:t>
        </w:r>
        <w:r w:rsidRPr="001B7FA6">
          <w:rPr>
            <w:webHidden/>
            <w:sz w:val="22"/>
            <w:szCs w:val="22"/>
          </w:rPr>
          <w:tab/>
        </w:r>
        <w:r w:rsidR="00972D9D">
          <w:rPr>
            <w:webHidden/>
            <w:sz w:val="22"/>
            <w:szCs w:val="22"/>
          </w:rPr>
          <w:t>3</w:t>
        </w:r>
      </w:hyperlink>
    </w:p>
    <w:p w14:paraId="035BB560" w14:textId="55C20D3D" w:rsidR="0083513D" w:rsidRPr="000B3DE2" w:rsidRDefault="00C963CB" w:rsidP="0083513D">
      <w:pPr>
        <w:pStyle w:val="TOC1"/>
        <w:rPr>
          <w:rFonts w:ascii="Calibri" w:hAnsi="Calibri"/>
          <w:sz w:val="22"/>
          <w:szCs w:val="22"/>
          <w:lang w:val="en-US"/>
        </w:rPr>
      </w:pPr>
      <w:hyperlink w:anchor="_Toc525123154" w:history="1">
        <w:r w:rsidR="0083513D" w:rsidRPr="001B7FA6">
          <w:rPr>
            <w:rStyle w:val="Hyperlink"/>
            <w:sz w:val="22"/>
            <w:szCs w:val="22"/>
          </w:rPr>
          <w:t>Committee Of Management</w:t>
        </w:r>
        <w:r w:rsidR="0083513D" w:rsidRPr="001B7FA6">
          <w:rPr>
            <w:webHidden/>
            <w:sz w:val="22"/>
            <w:szCs w:val="22"/>
          </w:rPr>
          <w:tab/>
        </w:r>
        <w:r w:rsidR="00972D9D">
          <w:rPr>
            <w:webHidden/>
            <w:sz w:val="22"/>
            <w:szCs w:val="22"/>
          </w:rPr>
          <w:t>3</w:t>
        </w:r>
      </w:hyperlink>
    </w:p>
    <w:p w14:paraId="7049E37D" w14:textId="01882E9E" w:rsidR="0083513D" w:rsidRPr="000B3DE2" w:rsidRDefault="00C963CB" w:rsidP="0083513D">
      <w:pPr>
        <w:pStyle w:val="TOC1"/>
        <w:rPr>
          <w:rFonts w:ascii="Calibri" w:hAnsi="Calibri"/>
          <w:sz w:val="22"/>
          <w:szCs w:val="22"/>
          <w:lang w:val="en-US"/>
        </w:rPr>
      </w:pPr>
      <w:hyperlink w:anchor="_Toc525123155" w:history="1">
        <w:r w:rsidR="0083513D" w:rsidRPr="001B7FA6">
          <w:rPr>
            <w:rStyle w:val="Hyperlink"/>
            <w:sz w:val="22"/>
            <w:szCs w:val="22"/>
          </w:rPr>
          <w:t>Decision Making Process</w:t>
        </w:r>
        <w:r w:rsidR="0083513D" w:rsidRPr="001B7FA6">
          <w:rPr>
            <w:webHidden/>
            <w:sz w:val="22"/>
            <w:szCs w:val="22"/>
          </w:rPr>
          <w:tab/>
        </w:r>
        <w:r w:rsidR="00972D9D">
          <w:rPr>
            <w:webHidden/>
            <w:sz w:val="22"/>
            <w:szCs w:val="22"/>
          </w:rPr>
          <w:t>4</w:t>
        </w:r>
      </w:hyperlink>
    </w:p>
    <w:p w14:paraId="5DA9146A" w14:textId="6B3A1B8F" w:rsidR="0083513D" w:rsidRPr="000B3DE2" w:rsidRDefault="00C963CB" w:rsidP="0083513D">
      <w:pPr>
        <w:pStyle w:val="TOC1"/>
        <w:rPr>
          <w:rFonts w:ascii="Calibri" w:hAnsi="Calibri"/>
          <w:sz w:val="22"/>
          <w:szCs w:val="22"/>
          <w:lang w:val="en-US"/>
        </w:rPr>
      </w:pPr>
      <w:hyperlink w:anchor="_Toc525123156" w:history="1">
        <w:r w:rsidR="0083513D" w:rsidRPr="001B7FA6">
          <w:rPr>
            <w:rStyle w:val="Hyperlink"/>
            <w:sz w:val="22"/>
            <w:szCs w:val="22"/>
            <w:lang w:val="en-US"/>
          </w:rPr>
          <w:t>Mission Statement</w:t>
        </w:r>
        <w:r w:rsidR="0083513D" w:rsidRPr="001B7FA6">
          <w:rPr>
            <w:webHidden/>
            <w:sz w:val="22"/>
            <w:szCs w:val="22"/>
          </w:rPr>
          <w:tab/>
        </w:r>
        <w:r w:rsidR="00972D9D">
          <w:rPr>
            <w:webHidden/>
            <w:sz w:val="22"/>
            <w:szCs w:val="22"/>
          </w:rPr>
          <w:t>4</w:t>
        </w:r>
      </w:hyperlink>
    </w:p>
    <w:p w14:paraId="3A8116D3" w14:textId="4A7D40B2" w:rsidR="0083513D" w:rsidRPr="000B3DE2" w:rsidRDefault="00C963CB" w:rsidP="0083513D">
      <w:pPr>
        <w:pStyle w:val="TOC1"/>
        <w:rPr>
          <w:rFonts w:ascii="Calibri" w:hAnsi="Calibri"/>
          <w:sz w:val="22"/>
          <w:szCs w:val="22"/>
          <w:lang w:val="en-US"/>
        </w:rPr>
      </w:pPr>
      <w:hyperlink w:anchor="_Toc525123158" w:history="1">
        <w:r w:rsidR="0083513D" w:rsidRPr="001B7FA6">
          <w:rPr>
            <w:rStyle w:val="Hyperlink"/>
            <w:sz w:val="22"/>
            <w:szCs w:val="22"/>
            <w:lang w:val="en-US"/>
          </w:rPr>
          <w:t>Philosophy</w:t>
        </w:r>
        <w:r w:rsidR="0083513D" w:rsidRPr="001B7FA6">
          <w:rPr>
            <w:webHidden/>
            <w:sz w:val="22"/>
            <w:szCs w:val="22"/>
          </w:rPr>
          <w:tab/>
        </w:r>
        <w:r w:rsidR="00972D9D">
          <w:rPr>
            <w:webHidden/>
            <w:sz w:val="22"/>
            <w:szCs w:val="22"/>
          </w:rPr>
          <w:t>4</w:t>
        </w:r>
      </w:hyperlink>
    </w:p>
    <w:p w14:paraId="05558136" w14:textId="604065F8" w:rsidR="0083513D" w:rsidRPr="000B3DE2" w:rsidRDefault="00C963CB" w:rsidP="0083513D">
      <w:pPr>
        <w:pStyle w:val="TOC1"/>
        <w:rPr>
          <w:rFonts w:ascii="Calibri" w:hAnsi="Calibri"/>
          <w:sz w:val="22"/>
          <w:szCs w:val="22"/>
          <w:lang w:val="en-US"/>
        </w:rPr>
      </w:pPr>
      <w:hyperlink w:anchor="_Toc525123159" w:history="1">
        <w:r w:rsidR="00972D9D">
          <w:rPr>
            <w:rStyle w:val="Hyperlink"/>
            <w:sz w:val="22"/>
            <w:szCs w:val="22"/>
          </w:rPr>
          <w:t>Incorporated Non-for-profit Association</w:t>
        </w:r>
        <w:r w:rsidR="0083513D" w:rsidRPr="001B7FA6">
          <w:rPr>
            <w:webHidden/>
            <w:sz w:val="22"/>
            <w:szCs w:val="22"/>
          </w:rPr>
          <w:tab/>
        </w:r>
        <w:r w:rsidR="002627C3">
          <w:rPr>
            <w:webHidden/>
            <w:sz w:val="22"/>
            <w:szCs w:val="22"/>
          </w:rPr>
          <w:t>4</w:t>
        </w:r>
      </w:hyperlink>
    </w:p>
    <w:p w14:paraId="3C4A9EF4" w14:textId="2977889A" w:rsidR="0083513D" w:rsidRPr="000B3DE2" w:rsidRDefault="00C963CB" w:rsidP="0083513D">
      <w:pPr>
        <w:pStyle w:val="TOC1"/>
        <w:rPr>
          <w:rFonts w:ascii="Calibri" w:hAnsi="Calibri"/>
          <w:sz w:val="22"/>
          <w:szCs w:val="22"/>
          <w:lang w:val="en-US"/>
        </w:rPr>
      </w:pPr>
      <w:hyperlink w:anchor="_Toc525123160" w:history="1">
        <w:r w:rsidR="0083513D" w:rsidRPr="001B7FA6">
          <w:rPr>
            <w:rStyle w:val="Hyperlink"/>
            <w:sz w:val="22"/>
            <w:szCs w:val="22"/>
          </w:rPr>
          <w:t>Hours Of Operation</w:t>
        </w:r>
        <w:r w:rsidR="0083513D" w:rsidRPr="001B7FA6">
          <w:rPr>
            <w:webHidden/>
            <w:sz w:val="22"/>
            <w:szCs w:val="22"/>
          </w:rPr>
          <w:tab/>
        </w:r>
        <w:r w:rsidR="00972D9D">
          <w:rPr>
            <w:webHidden/>
            <w:sz w:val="22"/>
            <w:szCs w:val="22"/>
          </w:rPr>
          <w:t>5</w:t>
        </w:r>
      </w:hyperlink>
    </w:p>
    <w:p w14:paraId="705F0B54" w14:textId="61CB5C89" w:rsidR="0083513D" w:rsidRPr="000B3DE2" w:rsidRDefault="00C963CB" w:rsidP="0083513D">
      <w:pPr>
        <w:pStyle w:val="TOC1"/>
        <w:rPr>
          <w:rFonts w:ascii="Calibri" w:hAnsi="Calibri"/>
          <w:sz w:val="22"/>
          <w:szCs w:val="22"/>
          <w:lang w:val="en-US"/>
        </w:rPr>
      </w:pPr>
      <w:hyperlink w:anchor="_Toc525123163" w:history="1">
        <w:r w:rsidR="0083513D" w:rsidRPr="001B7FA6">
          <w:rPr>
            <w:rStyle w:val="Hyperlink"/>
            <w:sz w:val="22"/>
            <w:szCs w:val="22"/>
          </w:rPr>
          <w:t>Staff</w:t>
        </w:r>
        <w:r w:rsidR="0083513D" w:rsidRPr="001B7FA6">
          <w:rPr>
            <w:webHidden/>
            <w:sz w:val="22"/>
            <w:szCs w:val="22"/>
          </w:rPr>
          <w:tab/>
        </w:r>
        <w:r w:rsidR="002627C3">
          <w:rPr>
            <w:webHidden/>
            <w:sz w:val="22"/>
            <w:szCs w:val="22"/>
          </w:rPr>
          <w:t>5</w:t>
        </w:r>
      </w:hyperlink>
    </w:p>
    <w:p w14:paraId="09428F47" w14:textId="36E075DD" w:rsidR="0083513D" w:rsidRPr="000B3DE2" w:rsidRDefault="00C963CB" w:rsidP="0083513D">
      <w:pPr>
        <w:pStyle w:val="TOC1"/>
        <w:rPr>
          <w:rFonts w:ascii="Calibri" w:hAnsi="Calibri"/>
          <w:sz w:val="22"/>
          <w:szCs w:val="22"/>
          <w:lang w:val="en-US"/>
        </w:rPr>
      </w:pPr>
      <w:hyperlink w:anchor="_Toc525123164" w:history="1">
        <w:r w:rsidR="0083513D" w:rsidRPr="001B7FA6">
          <w:rPr>
            <w:rStyle w:val="Hyperlink"/>
            <w:sz w:val="22"/>
            <w:szCs w:val="22"/>
          </w:rPr>
          <w:t>Absences And Holidays</w:t>
        </w:r>
        <w:r w:rsidR="0083513D" w:rsidRPr="001B7FA6">
          <w:rPr>
            <w:webHidden/>
            <w:sz w:val="22"/>
            <w:szCs w:val="22"/>
          </w:rPr>
          <w:tab/>
        </w:r>
        <w:r w:rsidR="00A26E9E">
          <w:rPr>
            <w:webHidden/>
            <w:sz w:val="22"/>
            <w:szCs w:val="22"/>
          </w:rPr>
          <w:t>6</w:t>
        </w:r>
      </w:hyperlink>
    </w:p>
    <w:p w14:paraId="597F50B6" w14:textId="191B1A11" w:rsidR="0083513D" w:rsidRPr="000B3DE2" w:rsidRDefault="00C963CB" w:rsidP="0083513D">
      <w:pPr>
        <w:pStyle w:val="TOC1"/>
        <w:rPr>
          <w:rFonts w:ascii="Calibri" w:hAnsi="Calibri"/>
          <w:sz w:val="22"/>
          <w:szCs w:val="22"/>
          <w:lang w:val="en-US"/>
        </w:rPr>
      </w:pPr>
      <w:hyperlink w:anchor="_Toc525123165" w:history="1">
        <w:r w:rsidR="0083513D" w:rsidRPr="001B7FA6">
          <w:rPr>
            <w:rStyle w:val="Hyperlink"/>
            <w:sz w:val="22"/>
            <w:szCs w:val="22"/>
          </w:rPr>
          <w:t>Accidents</w:t>
        </w:r>
        <w:r w:rsidR="0083513D" w:rsidRPr="001B7FA6">
          <w:rPr>
            <w:webHidden/>
            <w:sz w:val="22"/>
            <w:szCs w:val="22"/>
          </w:rPr>
          <w:tab/>
        </w:r>
        <w:r w:rsidR="002627C3">
          <w:rPr>
            <w:webHidden/>
            <w:sz w:val="22"/>
            <w:szCs w:val="22"/>
          </w:rPr>
          <w:t>6</w:t>
        </w:r>
      </w:hyperlink>
    </w:p>
    <w:p w14:paraId="04483F9F" w14:textId="0A89B257" w:rsidR="0083513D" w:rsidRPr="000B3DE2" w:rsidRDefault="00C963CB" w:rsidP="0083513D">
      <w:pPr>
        <w:pStyle w:val="TOC1"/>
        <w:rPr>
          <w:rFonts w:ascii="Calibri" w:hAnsi="Calibri"/>
          <w:sz w:val="22"/>
          <w:szCs w:val="22"/>
          <w:lang w:val="en-US"/>
        </w:rPr>
      </w:pPr>
      <w:hyperlink w:anchor="_Toc525123166" w:history="1">
        <w:r w:rsidR="0083513D" w:rsidRPr="001B7FA6">
          <w:rPr>
            <w:rStyle w:val="Hyperlink"/>
            <w:sz w:val="22"/>
            <w:szCs w:val="22"/>
          </w:rPr>
          <w:t>Arrivals And Departures</w:t>
        </w:r>
        <w:r w:rsidR="0083513D" w:rsidRPr="001B7FA6">
          <w:rPr>
            <w:webHidden/>
            <w:sz w:val="22"/>
            <w:szCs w:val="22"/>
          </w:rPr>
          <w:tab/>
        </w:r>
        <w:r w:rsidR="002627C3">
          <w:rPr>
            <w:webHidden/>
            <w:sz w:val="22"/>
            <w:szCs w:val="22"/>
          </w:rPr>
          <w:t>6</w:t>
        </w:r>
      </w:hyperlink>
    </w:p>
    <w:p w14:paraId="62BD60A5" w14:textId="0EEA7C54" w:rsidR="0083513D" w:rsidRPr="000B3DE2" w:rsidRDefault="00C963CB" w:rsidP="0083513D">
      <w:pPr>
        <w:pStyle w:val="TOC1"/>
        <w:rPr>
          <w:rFonts w:ascii="Calibri" w:hAnsi="Calibri"/>
          <w:sz w:val="22"/>
          <w:szCs w:val="22"/>
          <w:lang w:val="en-US"/>
        </w:rPr>
      </w:pPr>
      <w:hyperlink w:anchor="_Toc525123167" w:history="1">
        <w:r w:rsidR="0083513D" w:rsidRPr="001B7FA6">
          <w:rPr>
            <w:rStyle w:val="Hyperlink"/>
            <w:sz w:val="22"/>
            <w:szCs w:val="22"/>
          </w:rPr>
          <w:t>Assessment And Rating Process</w:t>
        </w:r>
        <w:r w:rsidR="0083513D" w:rsidRPr="001B7FA6">
          <w:rPr>
            <w:webHidden/>
            <w:sz w:val="22"/>
            <w:szCs w:val="22"/>
          </w:rPr>
          <w:tab/>
        </w:r>
        <w:r w:rsidR="002627C3">
          <w:rPr>
            <w:webHidden/>
            <w:sz w:val="22"/>
            <w:szCs w:val="22"/>
          </w:rPr>
          <w:t>6</w:t>
        </w:r>
      </w:hyperlink>
    </w:p>
    <w:p w14:paraId="16318863" w14:textId="58CA15FB" w:rsidR="0083513D" w:rsidRPr="000B3DE2" w:rsidRDefault="00C963CB" w:rsidP="0083513D">
      <w:pPr>
        <w:pStyle w:val="TOC1"/>
        <w:rPr>
          <w:rFonts w:ascii="Calibri" w:hAnsi="Calibri"/>
          <w:sz w:val="22"/>
          <w:szCs w:val="22"/>
          <w:lang w:val="en-US"/>
        </w:rPr>
      </w:pPr>
      <w:hyperlink w:anchor="_Toc525123168" w:history="1">
        <w:r w:rsidR="0083513D" w:rsidRPr="001B7FA6">
          <w:rPr>
            <w:rStyle w:val="Hyperlink"/>
            <w:sz w:val="22"/>
            <w:szCs w:val="22"/>
          </w:rPr>
          <w:t>Asthma/Anaphylaxis/Medical Conditions</w:t>
        </w:r>
        <w:r w:rsidR="0083513D" w:rsidRPr="001B7FA6">
          <w:rPr>
            <w:webHidden/>
            <w:sz w:val="22"/>
            <w:szCs w:val="22"/>
          </w:rPr>
          <w:tab/>
        </w:r>
        <w:r w:rsidR="002627C3">
          <w:rPr>
            <w:webHidden/>
            <w:sz w:val="22"/>
            <w:szCs w:val="22"/>
          </w:rPr>
          <w:t>6</w:t>
        </w:r>
      </w:hyperlink>
    </w:p>
    <w:p w14:paraId="054A0DC4" w14:textId="63740657" w:rsidR="0083513D" w:rsidRPr="000B3DE2" w:rsidRDefault="00C963CB" w:rsidP="0083513D">
      <w:pPr>
        <w:pStyle w:val="TOC1"/>
        <w:rPr>
          <w:rFonts w:ascii="Calibri" w:hAnsi="Calibri"/>
          <w:sz w:val="22"/>
          <w:szCs w:val="22"/>
          <w:lang w:val="en-US"/>
        </w:rPr>
      </w:pPr>
      <w:hyperlink w:anchor="_Toc525123169" w:history="1">
        <w:r w:rsidR="0083513D" w:rsidRPr="001B7FA6">
          <w:rPr>
            <w:rStyle w:val="Hyperlink"/>
            <w:sz w:val="22"/>
            <w:szCs w:val="22"/>
          </w:rPr>
          <w:t>Birthday Celebrations</w:t>
        </w:r>
        <w:r w:rsidR="0083513D" w:rsidRPr="001B7FA6">
          <w:rPr>
            <w:webHidden/>
            <w:sz w:val="22"/>
            <w:szCs w:val="22"/>
          </w:rPr>
          <w:tab/>
        </w:r>
        <w:r w:rsidR="00A26E9E">
          <w:rPr>
            <w:webHidden/>
            <w:sz w:val="22"/>
            <w:szCs w:val="22"/>
          </w:rPr>
          <w:t>7</w:t>
        </w:r>
      </w:hyperlink>
    </w:p>
    <w:p w14:paraId="04FEDCD7" w14:textId="5BD62F88" w:rsidR="0083513D" w:rsidRPr="000B3DE2" w:rsidRDefault="00C963CB" w:rsidP="0083513D">
      <w:pPr>
        <w:pStyle w:val="TOC1"/>
        <w:rPr>
          <w:rFonts w:ascii="Calibri" w:hAnsi="Calibri"/>
          <w:sz w:val="22"/>
          <w:szCs w:val="22"/>
          <w:lang w:val="en-US"/>
        </w:rPr>
      </w:pPr>
      <w:hyperlink w:anchor="_Toc525123170" w:history="1">
        <w:r w:rsidR="0083513D" w:rsidRPr="001B7FA6">
          <w:rPr>
            <w:rStyle w:val="Hyperlink"/>
            <w:sz w:val="22"/>
            <w:szCs w:val="22"/>
          </w:rPr>
          <w:t>Children’s Art Work</w:t>
        </w:r>
        <w:r w:rsidR="0083513D" w:rsidRPr="001B7FA6">
          <w:rPr>
            <w:webHidden/>
            <w:sz w:val="22"/>
            <w:szCs w:val="22"/>
          </w:rPr>
          <w:tab/>
        </w:r>
        <w:r w:rsidR="00AE3FE8">
          <w:rPr>
            <w:webHidden/>
            <w:sz w:val="22"/>
            <w:szCs w:val="22"/>
          </w:rPr>
          <w:t>7</w:t>
        </w:r>
      </w:hyperlink>
    </w:p>
    <w:p w14:paraId="406AE644" w14:textId="349FD7D7" w:rsidR="0083513D" w:rsidRPr="000B3DE2" w:rsidRDefault="00C963CB" w:rsidP="0083513D">
      <w:pPr>
        <w:pStyle w:val="TOC1"/>
        <w:rPr>
          <w:rFonts w:ascii="Calibri" w:hAnsi="Calibri"/>
          <w:sz w:val="22"/>
          <w:szCs w:val="22"/>
          <w:lang w:val="en-US"/>
        </w:rPr>
      </w:pPr>
      <w:hyperlink w:anchor="_Toc525123171" w:history="1">
        <w:r w:rsidR="0083513D" w:rsidRPr="001B7FA6">
          <w:rPr>
            <w:rStyle w:val="Hyperlink"/>
            <w:sz w:val="22"/>
            <w:szCs w:val="22"/>
          </w:rPr>
          <w:t>Child Care Subsidy (Ccb)—Approved Care</w:t>
        </w:r>
        <w:r w:rsidR="0083513D" w:rsidRPr="001B7FA6">
          <w:rPr>
            <w:webHidden/>
            <w:sz w:val="22"/>
            <w:szCs w:val="22"/>
          </w:rPr>
          <w:tab/>
        </w:r>
        <w:r w:rsidR="00AE3FE8">
          <w:rPr>
            <w:webHidden/>
            <w:sz w:val="22"/>
            <w:szCs w:val="22"/>
          </w:rPr>
          <w:t>7</w:t>
        </w:r>
      </w:hyperlink>
    </w:p>
    <w:p w14:paraId="6010A774" w14:textId="663A3E21" w:rsidR="0083513D" w:rsidRPr="000B3DE2" w:rsidRDefault="00C963CB" w:rsidP="0083513D">
      <w:pPr>
        <w:pStyle w:val="TOC1"/>
        <w:rPr>
          <w:rFonts w:ascii="Calibri" w:hAnsi="Calibri"/>
          <w:sz w:val="22"/>
          <w:szCs w:val="22"/>
          <w:lang w:val="en-US"/>
        </w:rPr>
      </w:pPr>
      <w:hyperlink w:anchor="_Toc525123172" w:history="1">
        <w:r w:rsidR="0083513D" w:rsidRPr="001B7FA6">
          <w:rPr>
            <w:rStyle w:val="Hyperlink"/>
            <w:sz w:val="22"/>
            <w:szCs w:val="22"/>
          </w:rPr>
          <w:t>Child Free Days</w:t>
        </w:r>
        <w:r w:rsidR="0083513D" w:rsidRPr="001B7FA6">
          <w:rPr>
            <w:webHidden/>
            <w:sz w:val="22"/>
            <w:szCs w:val="22"/>
          </w:rPr>
          <w:tab/>
        </w:r>
        <w:r w:rsidR="00AE3FE8">
          <w:rPr>
            <w:webHidden/>
            <w:sz w:val="22"/>
            <w:szCs w:val="22"/>
          </w:rPr>
          <w:t>8</w:t>
        </w:r>
      </w:hyperlink>
    </w:p>
    <w:p w14:paraId="79F4E46E" w14:textId="4D70EFAB" w:rsidR="0083513D" w:rsidRPr="000B3DE2" w:rsidRDefault="00C963CB" w:rsidP="0083513D">
      <w:pPr>
        <w:pStyle w:val="TOC1"/>
        <w:rPr>
          <w:rFonts w:ascii="Calibri" w:hAnsi="Calibri"/>
          <w:sz w:val="22"/>
          <w:szCs w:val="22"/>
          <w:lang w:val="en-US"/>
        </w:rPr>
      </w:pPr>
      <w:hyperlink w:anchor="_Toc525123173" w:history="1">
        <w:r w:rsidR="0083513D" w:rsidRPr="001B7FA6">
          <w:rPr>
            <w:rStyle w:val="Hyperlink"/>
            <w:sz w:val="22"/>
            <w:szCs w:val="22"/>
          </w:rPr>
          <w:t>Children’s Lockers</w:t>
        </w:r>
        <w:r w:rsidR="0083513D" w:rsidRPr="001B7FA6">
          <w:rPr>
            <w:webHidden/>
            <w:sz w:val="22"/>
            <w:szCs w:val="22"/>
          </w:rPr>
          <w:tab/>
        </w:r>
        <w:r w:rsidR="00AE3FE8">
          <w:rPr>
            <w:webHidden/>
            <w:sz w:val="22"/>
            <w:szCs w:val="22"/>
          </w:rPr>
          <w:t>8</w:t>
        </w:r>
      </w:hyperlink>
    </w:p>
    <w:p w14:paraId="42EC4141" w14:textId="2D6E48F9" w:rsidR="0083513D" w:rsidRDefault="00C963CB" w:rsidP="0083513D">
      <w:pPr>
        <w:pStyle w:val="TOC1"/>
        <w:rPr>
          <w:sz w:val="22"/>
          <w:szCs w:val="22"/>
        </w:rPr>
      </w:pPr>
      <w:hyperlink w:anchor="_Toc525123174" w:history="1">
        <w:r w:rsidR="0083513D" w:rsidRPr="001B7FA6">
          <w:rPr>
            <w:rStyle w:val="Hyperlink"/>
            <w:sz w:val="22"/>
            <w:szCs w:val="22"/>
          </w:rPr>
          <w:t>Children’s Program</w:t>
        </w:r>
        <w:r w:rsidR="0083513D" w:rsidRPr="001B7FA6">
          <w:rPr>
            <w:webHidden/>
            <w:sz w:val="22"/>
            <w:szCs w:val="22"/>
          </w:rPr>
          <w:tab/>
        </w:r>
        <w:r w:rsidR="00AE3FE8">
          <w:rPr>
            <w:webHidden/>
            <w:sz w:val="22"/>
            <w:szCs w:val="22"/>
          </w:rPr>
          <w:t>8</w:t>
        </w:r>
      </w:hyperlink>
      <w:r w:rsidR="00AE3FE8">
        <w:rPr>
          <w:sz w:val="22"/>
          <w:szCs w:val="22"/>
        </w:rPr>
        <w:t xml:space="preserve"> </w:t>
      </w:r>
    </w:p>
    <w:p w14:paraId="11B73A8D" w14:textId="3918FB27" w:rsidR="00AE3FE8" w:rsidRDefault="00C963CB" w:rsidP="00AE3FE8">
      <w:pPr>
        <w:pStyle w:val="TOC1"/>
        <w:rPr>
          <w:sz w:val="22"/>
          <w:szCs w:val="22"/>
        </w:rPr>
      </w:pPr>
      <w:hyperlink w:anchor="_Toc525123174" w:history="1">
        <w:r w:rsidR="00AE3FE8" w:rsidRPr="001B7FA6">
          <w:rPr>
            <w:rStyle w:val="Hyperlink"/>
            <w:sz w:val="22"/>
            <w:szCs w:val="22"/>
          </w:rPr>
          <w:t>Child</w:t>
        </w:r>
        <w:r w:rsidR="00AE3FE8">
          <w:rPr>
            <w:rStyle w:val="Hyperlink"/>
            <w:sz w:val="22"/>
            <w:szCs w:val="22"/>
          </w:rPr>
          <w:t xml:space="preserve"> Protection</w:t>
        </w:r>
        <w:r w:rsidR="00AE3FE8" w:rsidRPr="001B7FA6">
          <w:rPr>
            <w:webHidden/>
            <w:sz w:val="22"/>
            <w:szCs w:val="22"/>
          </w:rPr>
          <w:tab/>
        </w:r>
        <w:r w:rsidR="00AE3FE8">
          <w:rPr>
            <w:webHidden/>
            <w:sz w:val="22"/>
            <w:szCs w:val="22"/>
          </w:rPr>
          <w:t>8</w:t>
        </w:r>
      </w:hyperlink>
    </w:p>
    <w:p w14:paraId="7C9026AA" w14:textId="578A993B" w:rsidR="0083513D" w:rsidRPr="000B3DE2" w:rsidRDefault="00AE3FE8" w:rsidP="00AE3FE8">
      <w:pPr>
        <w:pStyle w:val="TOC1"/>
        <w:ind w:left="0"/>
        <w:rPr>
          <w:rFonts w:ascii="Calibri" w:hAnsi="Calibri"/>
          <w:sz w:val="22"/>
          <w:szCs w:val="22"/>
          <w:lang w:val="en-US"/>
        </w:rPr>
      </w:pPr>
      <w:r>
        <w:t xml:space="preserve">  </w:t>
      </w:r>
      <w:hyperlink w:anchor="_Toc525123175" w:history="1">
        <w:r w:rsidR="0083513D" w:rsidRPr="001B7FA6">
          <w:rPr>
            <w:rStyle w:val="Hyperlink"/>
            <w:sz w:val="22"/>
            <w:szCs w:val="22"/>
          </w:rPr>
          <w:t>Christmas Closure</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_Toc525123175 \h </w:instrText>
        </w:r>
        <w:r w:rsidR="0083513D" w:rsidRPr="001B7FA6">
          <w:rPr>
            <w:webHidden/>
            <w:sz w:val="22"/>
            <w:szCs w:val="22"/>
          </w:rPr>
        </w:r>
        <w:r w:rsidR="0083513D" w:rsidRPr="001B7FA6">
          <w:rPr>
            <w:webHidden/>
            <w:sz w:val="22"/>
            <w:szCs w:val="22"/>
          </w:rPr>
          <w:fldChar w:fldCharType="separate"/>
        </w:r>
        <w:r w:rsidR="00016BE1">
          <w:rPr>
            <w:webHidden/>
            <w:sz w:val="22"/>
            <w:szCs w:val="22"/>
          </w:rPr>
          <w:t>9</w:t>
        </w:r>
        <w:r w:rsidR="0083513D" w:rsidRPr="001B7FA6">
          <w:rPr>
            <w:webHidden/>
            <w:sz w:val="22"/>
            <w:szCs w:val="22"/>
          </w:rPr>
          <w:fldChar w:fldCharType="end"/>
        </w:r>
      </w:hyperlink>
    </w:p>
    <w:p w14:paraId="41282F9C" w14:textId="723E4DB1" w:rsidR="0083513D" w:rsidRPr="000B3DE2" w:rsidRDefault="00C963CB" w:rsidP="0083513D">
      <w:pPr>
        <w:pStyle w:val="TOC1"/>
        <w:rPr>
          <w:rFonts w:ascii="Calibri" w:hAnsi="Calibri"/>
          <w:sz w:val="22"/>
          <w:szCs w:val="22"/>
          <w:lang w:val="en-US"/>
        </w:rPr>
      </w:pPr>
      <w:hyperlink w:anchor="_Toc525123176" w:history="1">
        <w:r w:rsidR="0083513D" w:rsidRPr="001B7FA6">
          <w:rPr>
            <w:rStyle w:val="Hyperlink"/>
            <w:sz w:val="22"/>
            <w:szCs w:val="22"/>
          </w:rPr>
          <w:t>Clothing</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_Toc525123176 \h </w:instrText>
        </w:r>
        <w:r w:rsidR="0083513D" w:rsidRPr="001B7FA6">
          <w:rPr>
            <w:webHidden/>
            <w:sz w:val="22"/>
            <w:szCs w:val="22"/>
          </w:rPr>
        </w:r>
        <w:r w:rsidR="0083513D" w:rsidRPr="001B7FA6">
          <w:rPr>
            <w:webHidden/>
            <w:sz w:val="22"/>
            <w:szCs w:val="22"/>
          </w:rPr>
          <w:fldChar w:fldCharType="separate"/>
        </w:r>
        <w:r w:rsidR="00016BE1">
          <w:rPr>
            <w:webHidden/>
            <w:sz w:val="22"/>
            <w:szCs w:val="22"/>
          </w:rPr>
          <w:t>9</w:t>
        </w:r>
        <w:r w:rsidR="0083513D" w:rsidRPr="001B7FA6">
          <w:rPr>
            <w:webHidden/>
            <w:sz w:val="22"/>
            <w:szCs w:val="22"/>
          </w:rPr>
          <w:fldChar w:fldCharType="end"/>
        </w:r>
      </w:hyperlink>
    </w:p>
    <w:p w14:paraId="3DB74438" w14:textId="7B51478A" w:rsidR="0083513D" w:rsidRPr="000B3DE2" w:rsidRDefault="00C963CB" w:rsidP="0083513D">
      <w:pPr>
        <w:pStyle w:val="TOC1"/>
        <w:rPr>
          <w:rFonts w:ascii="Calibri" w:hAnsi="Calibri"/>
          <w:sz w:val="22"/>
          <w:szCs w:val="22"/>
          <w:lang w:val="en-US"/>
        </w:rPr>
      </w:pPr>
      <w:hyperlink w:anchor="_Toc525123177" w:history="1">
        <w:r w:rsidR="0083513D" w:rsidRPr="001B7FA6">
          <w:rPr>
            <w:rStyle w:val="Hyperlink"/>
            <w:sz w:val="22"/>
            <w:szCs w:val="22"/>
          </w:rPr>
          <w:t>Communication And Feedback</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_Toc525123177 \h </w:instrText>
        </w:r>
        <w:r w:rsidR="0083513D" w:rsidRPr="001B7FA6">
          <w:rPr>
            <w:webHidden/>
            <w:sz w:val="22"/>
            <w:szCs w:val="22"/>
          </w:rPr>
        </w:r>
        <w:r w:rsidR="0083513D" w:rsidRPr="001B7FA6">
          <w:rPr>
            <w:webHidden/>
            <w:sz w:val="22"/>
            <w:szCs w:val="22"/>
          </w:rPr>
          <w:fldChar w:fldCharType="separate"/>
        </w:r>
        <w:r w:rsidR="00016BE1">
          <w:rPr>
            <w:webHidden/>
            <w:sz w:val="22"/>
            <w:szCs w:val="22"/>
          </w:rPr>
          <w:t>9</w:t>
        </w:r>
        <w:r w:rsidR="0083513D" w:rsidRPr="001B7FA6">
          <w:rPr>
            <w:webHidden/>
            <w:sz w:val="22"/>
            <w:szCs w:val="22"/>
          </w:rPr>
          <w:fldChar w:fldCharType="end"/>
        </w:r>
      </w:hyperlink>
    </w:p>
    <w:p w14:paraId="3AC0FC4C" w14:textId="403DEE68" w:rsidR="0083513D" w:rsidRPr="000B3DE2" w:rsidRDefault="00C963CB" w:rsidP="0083513D">
      <w:pPr>
        <w:pStyle w:val="TOC1"/>
        <w:rPr>
          <w:rFonts w:ascii="Calibri" w:hAnsi="Calibri"/>
          <w:sz w:val="22"/>
          <w:szCs w:val="22"/>
          <w:lang w:val="en-US"/>
        </w:rPr>
      </w:pPr>
      <w:hyperlink w:anchor="_Toc525123178" w:history="1">
        <w:r w:rsidR="0083513D" w:rsidRPr="001B7FA6">
          <w:rPr>
            <w:rStyle w:val="Hyperlink"/>
            <w:sz w:val="22"/>
            <w:szCs w:val="22"/>
          </w:rPr>
          <w:t>Confidentiality And Privacy</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_Toc525123178 \h </w:instrText>
        </w:r>
        <w:r w:rsidR="0083513D" w:rsidRPr="001B7FA6">
          <w:rPr>
            <w:webHidden/>
            <w:sz w:val="22"/>
            <w:szCs w:val="22"/>
          </w:rPr>
        </w:r>
        <w:r w:rsidR="0083513D" w:rsidRPr="001B7FA6">
          <w:rPr>
            <w:webHidden/>
            <w:sz w:val="22"/>
            <w:szCs w:val="22"/>
          </w:rPr>
          <w:fldChar w:fldCharType="separate"/>
        </w:r>
        <w:r w:rsidR="00016BE1">
          <w:rPr>
            <w:webHidden/>
            <w:sz w:val="22"/>
            <w:szCs w:val="22"/>
          </w:rPr>
          <w:t>9</w:t>
        </w:r>
        <w:r w:rsidR="0083513D" w:rsidRPr="001B7FA6">
          <w:rPr>
            <w:webHidden/>
            <w:sz w:val="22"/>
            <w:szCs w:val="22"/>
          </w:rPr>
          <w:fldChar w:fldCharType="end"/>
        </w:r>
      </w:hyperlink>
    </w:p>
    <w:p w14:paraId="189BD54A" w14:textId="65A274F4" w:rsidR="0083513D" w:rsidRPr="000B3DE2" w:rsidRDefault="00C963CB" w:rsidP="0083513D">
      <w:pPr>
        <w:pStyle w:val="TOC1"/>
        <w:rPr>
          <w:rFonts w:ascii="Calibri" w:hAnsi="Calibri"/>
          <w:sz w:val="22"/>
          <w:szCs w:val="22"/>
          <w:lang w:val="en-US"/>
        </w:rPr>
      </w:pPr>
      <w:hyperlink w:anchor="_Toc525123179" w:history="1">
        <w:r w:rsidR="0083513D" w:rsidRPr="001B7FA6">
          <w:rPr>
            <w:rStyle w:val="Hyperlink"/>
            <w:sz w:val="22"/>
            <w:szCs w:val="22"/>
          </w:rPr>
          <w:t>Excursions And Incursions</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_Toc525123179 \h </w:instrText>
        </w:r>
        <w:r w:rsidR="0083513D" w:rsidRPr="001B7FA6">
          <w:rPr>
            <w:webHidden/>
            <w:sz w:val="22"/>
            <w:szCs w:val="22"/>
          </w:rPr>
        </w:r>
        <w:r w:rsidR="0083513D" w:rsidRPr="001B7FA6">
          <w:rPr>
            <w:webHidden/>
            <w:sz w:val="22"/>
            <w:szCs w:val="22"/>
          </w:rPr>
          <w:fldChar w:fldCharType="separate"/>
        </w:r>
        <w:r w:rsidR="00016BE1">
          <w:rPr>
            <w:webHidden/>
            <w:sz w:val="22"/>
            <w:szCs w:val="22"/>
          </w:rPr>
          <w:t>10</w:t>
        </w:r>
        <w:r w:rsidR="0083513D" w:rsidRPr="001B7FA6">
          <w:rPr>
            <w:webHidden/>
            <w:sz w:val="22"/>
            <w:szCs w:val="22"/>
          </w:rPr>
          <w:fldChar w:fldCharType="end"/>
        </w:r>
      </w:hyperlink>
    </w:p>
    <w:p w14:paraId="2D523E04" w14:textId="1BF3FFDB" w:rsidR="0083513D" w:rsidRPr="000B3DE2" w:rsidRDefault="00C963CB" w:rsidP="0083513D">
      <w:pPr>
        <w:pStyle w:val="TOC1"/>
        <w:rPr>
          <w:rFonts w:ascii="Calibri" w:hAnsi="Calibri"/>
          <w:sz w:val="22"/>
          <w:szCs w:val="22"/>
          <w:lang w:val="en-US"/>
        </w:rPr>
      </w:pPr>
      <w:hyperlink w:anchor="_Toc525123180" w:history="1">
        <w:r w:rsidR="0083513D" w:rsidRPr="001B7FA6">
          <w:rPr>
            <w:rStyle w:val="Hyperlink"/>
            <w:sz w:val="22"/>
            <w:szCs w:val="22"/>
          </w:rPr>
          <w:t>Family Court Orders</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_Toc525123180 \h </w:instrText>
        </w:r>
        <w:r w:rsidR="0083513D" w:rsidRPr="001B7FA6">
          <w:rPr>
            <w:webHidden/>
            <w:sz w:val="22"/>
            <w:szCs w:val="22"/>
          </w:rPr>
        </w:r>
        <w:r w:rsidR="0083513D" w:rsidRPr="001B7FA6">
          <w:rPr>
            <w:webHidden/>
            <w:sz w:val="22"/>
            <w:szCs w:val="22"/>
          </w:rPr>
          <w:fldChar w:fldCharType="separate"/>
        </w:r>
        <w:r w:rsidR="00016BE1">
          <w:rPr>
            <w:webHidden/>
            <w:sz w:val="22"/>
            <w:szCs w:val="22"/>
          </w:rPr>
          <w:t>10</w:t>
        </w:r>
        <w:r w:rsidR="0083513D" w:rsidRPr="001B7FA6">
          <w:rPr>
            <w:webHidden/>
            <w:sz w:val="22"/>
            <w:szCs w:val="22"/>
          </w:rPr>
          <w:fldChar w:fldCharType="end"/>
        </w:r>
      </w:hyperlink>
    </w:p>
    <w:p w14:paraId="4721F9E4" w14:textId="14E09F49" w:rsidR="0083513D" w:rsidRPr="000B3DE2" w:rsidRDefault="00C963CB" w:rsidP="0083513D">
      <w:pPr>
        <w:pStyle w:val="TOC1"/>
        <w:rPr>
          <w:rFonts w:ascii="Calibri" w:hAnsi="Calibri"/>
          <w:sz w:val="22"/>
          <w:szCs w:val="22"/>
          <w:lang w:val="en-US"/>
        </w:rPr>
      </w:pPr>
      <w:hyperlink w:anchor="_Toc525123181" w:history="1">
        <w:r w:rsidR="0083513D" w:rsidRPr="001B7FA6">
          <w:rPr>
            <w:rStyle w:val="Hyperlink"/>
            <w:sz w:val="22"/>
            <w:szCs w:val="22"/>
          </w:rPr>
          <w:t>Fee Information</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_Toc525123181 \h </w:instrText>
        </w:r>
        <w:r w:rsidR="0083513D" w:rsidRPr="001B7FA6">
          <w:rPr>
            <w:webHidden/>
            <w:sz w:val="22"/>
            <w:szCs w:val="22"/>
          </w:rPr>
        </w:r>
        <w:r w:rsidR="0083513D" w:rsidRPr="001B7FA6">
          <w:rPr>
            <w:webHidden/>
            <w:sz w:val="22"/>
            <w:szCs w:val="22"/>
          </w:rPr>
          <w:fldChar w:fldCharType="separate"/>
        </w:r>
        <w:r w:rsidR="00016BE1">
          <w:rPr>
            <w:webHidden/>
            <w:sz w:val="22"/>
            <w:szCs w:val="22"/>
          </w:rPr>
          <w:t>10</w:t>
        </w:r>
        <w:r w:rsidR="0083513D" w:rsidRPr="001B7FA6">
          <w:rPr>
            <w:webHidden/>
            <w:sz w:val="22"/>
            <w:szCs w:val="22"/>
          </w:rPr>
          <w:fldChar w:fldCharType="end"/>
        </w:r>
      </w:hyperlink>
    </w:p>
    <w:p w14:paraId="151C08A5" w14:textId="3BB3EE85" w:rsidR="0083513D" w:rsidRPr="000B3DE2" w:rsidRDefault="00C963CB" w:rsidP="0083513D">
      <w:pPr>
        <w:pStyle w:val="TOC1"/>
        <w:rPr>
          <w:rFonts w:ascii="Calibri" w:hAnsi="Calibri"/>
          <w:sz w:val="22"/>
          <w:szCs w:val="22"/>
          <w:lang w:val="en-US"/>
        </w:rPr>
      </w:pPr>
      <w:hyperlink w:anchor="_Toc525123194" w:history="1">
        <w:r w:rsidR="0083513D" w:rsidRPr="001B7FA6">
          <w:rPr>
            <w:rStyle w:val="Hyperlink"/>
            <w:sz w:val="22"/>
            <w:szCs w:val="22"/>
          </w:rPr>
          <w:t>Fee Schedule 2019</w:t>
        </w:r>
        <w:r w:rsidR="0083513D" w:rsidRPr="001B7FA6">
          <w:rPr>
            <w:webHidden/>
            <w:sz w:val="22"/>
            <w:szCs w:val="22"/>
          </w:rPr>
          <w:tab/>
        </w:r>
        <w:r w:rsidR="00A26E9E">
          <w:rPr>
            <w:webHidden/>
            <w:sz w:val="22"/>
            <w:szCs w:val="22"/>
          </w:rPr>
          <w:t>13</w:t>
        </w:r>
      </w:hyperlink>
    </w:p>
    <w:p w14:paraId="6F844DFF" w14:textId="29A13F67" w:rsidR="0083513D" w:rsidRPr="000B3DE2" w:rsidRDefault="00C963CB" w:rsidP="0083513D">
      <w:pPr>
        <w:pStyle w:val="TOC1"/>
        <w:rPr>
          <w:rFonts w:ascii="Calibri" w:hAnsi="Calibri"/>
          <w:sz w:val="22"/>
          <w:szCs w:val="22"/>
          <w:lang w:val="en-US"/>
        </w:rPr>
      </w:pPr>
      <w:hyperlink w:anchor="_Toc525123198" w:history="1">
        <w:r w:rsidR="0083513D" w:rsidRPr="001B7FA6">
          <w:rPr>
            <w:rStyle w:val="Hyperlink"/>
            <w:sz w:val="22"/>
            <w:szCs w:val="22"/>
          </w:rPr>
          <w:t>Family Involvement</w:t>
        </w:r>
        <w:r w:rsidR="0083513D" w:rsidRPr="001B7FA6">
          <w:rPr>
            <w:webHidden/>
            <w:sz w:val="22"/>
            <w:szCs w:val="22"/>
          </w:rPr>
          <w:tab/>
        </w:r>
        <w:r w:rsidR="00A26E9E">
          <w:rPr>
            <w:webHidden/>
            <w:sz w:val="22"/>
            <w:szCs w:val="22"/>
          </w:rPr>
          <w:t>14</w:t>
        </w:r>
      </w:hyperlink>
    </w:p>
    <w:p w14:paraId="4465A9C9" w14:textId="1C1E017B" w:rsidR="0083513D" w:rsidRPr="000B3DE2" w:rsidRDefault="00C963CB" w:rsidP="0083513D">
      <w:pPr>
        <w:pStyle w:val="TOC1"/>
        <w:rPr>
          <w:rFonts w:ascii="Calibri" w:hAnsi="Calibri"/>
          <w:sz w:val="22"/>
          <w:szCs w:val="22"/>
          <w:lang w:val="en-US"/>
        </w:rPr>
      </w:pPr>
      <w:hyperlink w:anchor="_Toc525123200" w:history="1">
        <w:r w:rsidR="0083513D" w:rsidRPr="001B7FA6">
          <w:rPr>
            <w:rStyle w:val="Hyperlink"/>
            <w:sz w:val="22"/>
            <w:szCs w:val="22"/>
          </w:rPr>
          <w:t>Grievances</w:t>
        </w:r>
        <w:r w:rsidR="0083513D" w:rsidRPr="001B7FA6">
          <w:rPr>
            <w:webHidden/>
            <w:sz w:val="22"/>
            <w:szCs w:val="22"/>
          </w:rPr>
          <w:tab/>
        </w:r>
        <w:r w:rsidR="00A26E9E">
          <w:rPr>
            <w:webHidden/>
            <w:sz w:val="22"/>
            <w:szCs w:val="22"/>
          </w:rPr>
          <w:t>14</w:t>
        </w:r>
      </w:hyperlink>
    </w:p>
    <w:p w14:paraId="0B2F5A7E" w14:textId="113FCD0A" w:rsidR="0083513D" w:rsidRPr="000B3DE2" w:rsidRDefault="00C963CB" w:rsidP="0083513D">
      <w:pPr>
        <w:pStyle w:val="TOC1"/>
        <w:rPr>
          <w:rFonts w:ascii="Calibri" w:hAnsi="Calibri"/>
          <w:sz w:val="22"/>
          <w:szCs w:val="22"/>
          <w:lang w:val="en-US"/>
        </w:rPr>
      </w:pPr>
      <w:hyperlink w:anchor="_Toc525123201" w:history="1">
        <w:r w:rsidR="0083513D" w:rsidRPr="001B7FA6">
          <w:rPr>
            <w:rStyle w:val="Hyperlink"/>
            <w:sz w:val="22"/>
            <w:szCs w:val="22"/>
          </w:rPr>
          <w:t>Hand Washing</w:t>
        </w:r>
        <w:r w:rsidR="0083513D" w:rsidRPr="001B7FA6">
          <w:rPr>
            <w:webHidden/>
            <w:sz w:val="22"/>
            <w:szCs w:val="22"/>
          </w:rPr>
          <w:tab/>
        </w:r>
        <w:r w:rsidR="00A26E9E">
          <w:rPr>
            <w:webHidden/>
            <w:sz w:val="22"/>
            <w:szCs w:val="22"/>
          </w:rPr>
          <w:t>14</w:t>
        </w:r>
      </w:hyperlink>
    </w:p>
    <w:p w14:paraId="32AF386A" w14:textId="2C0CD193" w:rsidR="0083513D" w:rsidRPr="000B3DE2" w:rsidRDefault="00C963CB" w:rsidP="0083513D">
      <w:pPr>
        <w:pStyle w:val="TOC1"/>
        <w:rPr>
          <w:rFonts w:ascii="Calibri" w:hAnsi="Calibri"/>
          <w:sz w:val="22"/>
          <w:szCs w:val="22"/>
          <w:lang w:val="en-US"/>
        </w:rPr>
      </w:pPr>
      <w:hyperlink w:anchor="_Toc525123202" w:history="1">
        <w:r w:rsidR="0083513D" w:rsidRPr="001B7FA6">
          <w:rPr>
            <w:rStyle w:val="Hyperlink"/>
            <w:sz w:val="22"/>
            <w:szCs w:val="22"/>
          </w:rPr>
          <w:t>Illness</w:t>
        </w:r>
        <w:r w:rsidR="0083513D" w:rsidRPr="001B7FA6">
          <w:rPr>
            <w:webHidden/>
            <w:sz w:val="22"/>
            <w:szCs w:val="22"/>
          </w:rPr>
          <w:tab/>
        </w:r>
        <w:r w:rsidR="00A26E9E">
          <w:rPr>
            <w:webHidden/>
            <w:sz w:val="22"/>
            <w:szCs w:val="22"/>
          </w:rPr>
          <w:t>15</w:t>
        </w:r>
      </w:hyperlink>
    </w:p>
    <w:p w14:paraId="2757D7C6" w14:textId="0AD9D939" w:rsidR="0083513D" w:rsidRPr="000B3DE2" w:rsidRDefault="00C963CB" w:rsidP="00B626C3">
      <w:pPr>
        <w:pStyle w:val="TOC1"/>
        <w:rPr>
          <w:rFonts w:ascii="Calibri" w:hAnsi="Calibri"/>
          <w:sz w:val="22"/>
          <w:szCs w:val="22"/>
          <w:lang w:val="en-US"/>
        </w:rPr>
      </w:pPr>
      <w:hyperlink w:anchor="_Toc525123203" w:history="1">
        <w:r w:rsidR="0083513D" w:rsidRPr="001B7FA6">
          <w:rPr>
            <w:rStyle w:val="Hyperlink"/>
            <w:sz w:val="22"/>
            <w:szCs w:val="22"/>
          </w:rPr>
          <w:t>Immunization Requirements</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_Toc525123203 \h </w:instrText>
        </w:r>
        <w:r w:rsidR="0083513D" w:rsidRPr="001B7FA6">
          <w:rPr>
            <w:webHidden/>
            <w:sz w:val="22"/>
            <w:szCs w:val="22"/>
          </w:rPr>
        </w:r>
        <w:r w:rsidR="0083513D" w:rsidRPr="001B7FA6">
          <w:rPr>
            <w:webHidden/>
            <w:sz w:val="22"/>
            <w:szCs w:val="22"/>
          </w:rPr>
          <w:fldChar w:fldCharType="separate"/>
        </w:r>
        <w:r w:rsidR="00016BE1">
          <w:rPr>
            <w:webHidden/>
            <w:sz w:val="22"/>
            <w:szCs w:val="22"/>
          </w:rPr>
          <w:t>15</w:t>
        </w:r>
        <w:r w:rsidR="0083513D" w:rsidRPr="001B7FA6">
          <w:rPr>
            <w:webHidden/>
            <w:sz w:val="22"/>
            <w:szCs w:val="22"/>
          </w:rPr>
          <w:fldChar w:fldCharType="end"/>
        </w:r>
      </w:hyperlink>
    </w:p>
    <w:p w14:paraId="6FFD97B3" w14:textId="332079D2" w:rsidR="0083513D" w:rsidRPr="000B3DE2" w:rsidRDefault="00C963CB" w:rsidP="0083513D">
      <w:pPr>
        <w:pStyle w:val="TOC1"/>
        <w:rPr>
          <w:rFonts w:ascii="Calibri" w:hAnsi="Calibri"/>
          <w:sz w:val="22"/>
          <w:szCs w:val="22"/>
          <w:lang w:val="en-US"/>
        </w:rPr>
      </w:pPr>
      <w:hyperlink w:anchor="_Toc525123205" w:history="1">
        <w:r w:rsidR="0083513D" w:rsidRPr="001B7FA6">
          <w:rPr>
            <w:rStyle w:val="Hyperlink"/>
            <w:sz w:val="22"/>
            <w:szCs w:val="22"/>
          </w:rPr>
          <w:t>Late Collection Of Children</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_Toc525123205 \h </w:instrText>
        </w:r>
        <w:r w:rsidR="0083513D" w:rsidRPr="001B7FA6">
          <w:rPr>
            <w:webHidden/>
            <w:sz w:val="22"/>
            <w:szCs w:val="22"/>
          </w:rPr>
        </w:r>
        <w:r w:rsidR="0083513D" w:rsidRPr="001B7FA6">
          <w:rPr>
            <w:webHidden/>
            <w:sz w:val="22"/>
            <w:szCs w:val="22"/>
          </w:rPr>
          <w:fldChar w:fldCharType="separate"/>
        </w:r>
        <w:r w:rsidR="00016BE1">
          <w:rPr>
            <w:webHidden/>
            <w:sz w:val="22"/>
            <w:szCs w:val="22"/>
          </w:rPr>
          <w:t>16</w:t>
        </w:r>
        <w:r w:rsidR="0083513D" w:rsidRPr="001B7FA6">
          <w:rPr>
            <w:webHidden/>
            <w:sz w:val="22"/>
            <w:szCs w:val="22"/>
          </w:rPr>
          <w:fldChar w:fldCharType="end"/>
        </w:r>
      </w:hyperlink>
    </w:p>
    <w:p w14:paraId="6EB1A6E2" w14:textId="6858625F" w:rsidR="0083513D" w:rsidRPr="000B3DE2" w:rsidRDefault="00C963CB" w:rsidP="0083513D">
      <w:pPr>
        <w:pStyle w:val="TOC1"/>
        <w:rPr>
          <w:rFonts w:ascii="Calibri" w:hAnsi="Calibri"/>
          <w:sz w:val="22"/>
          <w:szCs w:val="22"/>
          <w:lang w:val="en-US"/>
        </w:rPr>
      </w:pPr>
      <w:hyperlink w:anchor="_Toc525123206" w:history="1">
        <w:r w:rsidR="0083513D" w:rsidRPr="001B7FA6">
          <w:rPr>
            <w:rStyle w:val="Hyperlink"/>
            <w:sz w:val="22"/>
            <w:szCs w:val="22"/>
          </w:rPr>
          <w:t>L</w:t>
        </w:r>
        <w:r w:rsidR="00B626C3">
          <w:rPr>
            <w:rStyle w:val="Hyperlink"/>
            <w:sz w:val="22"/>
            <w:szCs w:val="22"/>
          </w:rPr>
          <w:t>ibrary</w:t>
        </w:r>
        <w:r w:rsidR="0083513D" w:rsidRPr="001B7FA6">
          <w:rPr>
            <w:webHidden/>
            <w:sz w:val="22"/>
            <w:szCs w:val="22"/>
          </w:rPr>
          <w:tab/>
        </w:r>
        <w:r w:rsidR="00B626C3">
          <w:rPr>
            <w:webHidden/>
            <w:sz w:val="22"/>
            <w:szCs w:val="22"/>
          </w:rPr>
          <w:t>16</w:t>
        </w:r>
      </w:hyperlink>
    </w:p>
    <w:p w14:paraId="305C2BDB" w14:textId="7881AB1E" w:rsidR="0083513D" w:rsidRPr="000B3DE2" w:rsidRDefault="00C963CB" w:rsidP="0083513D">
      <w:pPr>
        <w:pStyle w:val="TOC1"/>
        <w:rPr>
          <w:rFonts w:ascii="Calibri" w:hAnsi="Calibri"/>
          <w:sz w:val="22"/>
          <w:szCs w:val="22"/>
          <w:lang w:val="en-US"/>
        </w:rPr>
      </w:pPr>
      <w:hyperlink w:anchor="_Toc525123207" w:history="1">
        <w:r w:rsidR="0083513D" w:rsidRPr="001B7FA6">
          <w:rPr>
            <w:rStyle w:val="Hyperlink"/>
            <w:sz w:val="22"/>
            <w:szCs w:val="22"/>
          </w:rPr>
          <w:t>Lost Property</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_Toc525123207 \h </w:instrText>
        </w:r>
        <w:r w:rsidR="0083513D" w:rsidRPr="001B7FA6">
          <w:rPr>
            <w:webHidden/>
            <w:sz w:val="22"/>
            <w:szCs w:val="22"/>
          </w:rPr>
        </w:r>
        <w:r w:rsidR="0083513D" w:rsidRPr="001B7FA6">
          <w:rPr>
            <w:webHidden/>
            <w:sz w:val="22"/>
            <w:szCs w:val="22"/>
          </w:rPr>
          <w:fldChar w:fldCharType="separate"/>
        </w:r>
        <w:r w:rsidR="00016BE1">
          <w:rPr>
            <w:webHidden/>
            <w:sz w:val="22"/>
            <w:szCs w:val="22"/>
          </w:rPr>
          <w:t>16</w:t>
        </w:r>
        <w:r w:rsidR="0083513D" w:rsidRPr="001B7FA6">
          <w:rPr>
            <w:webHidden/>
            <w:sz w:val="22"/>
            <w:szCs w:val="22"/>
          </w:rPr>
          <w:fldChar w:fldCharType="end"/>
        </w:r>
      </w:hyperlink>
    </w:p>
    <w:p w14:paraId="5B0B3EDB" w14:textId="741282B2" w:rsidR="0083513D" w:rsidRPr="000B3DE2" w:rsidRDefault="00C963CB" w:rsidP="0083513D">
      <w:pPr>
        <w:pStyle w:val="TOC1"/>
        <w:rPr>
          <w:rFonts w:ascii="Calibri" w:hAnsi="Calibri"/>
          <w:sz w:val="22"/>
          <w:szCs w:val="22"/>
          <w:lang w:val="en-US"/>
        </w:rPr>
      </w:pPr>
      <w:hyperlink w:anchor="_Toc525123208" w:history="1">
        <w:r w:rsidR="0083513D" w:rsidRPr="001B7FA6">
          <w:rPr>
            <w:rStyle w:val="Hyperlink"/>
            <w:sz w:val="22"/>
            <w:szCs w:val="22"/>
          </w:rPr>
          <w:t>Meals And Nutrition</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_Toc525123208 \h </w:instrText>
        </w:r>
        <w:r w:rsidR="0083513D" w:rsidRPr="001B7FA6">
          <w:rPr>
            <w:webHidden/>
            <w:sz w:val="22"/>
            <w:szCs w:val="22"/>
          </w:rPr>
        </w:r>
        <w:r w:rsidR="0083513D" w:rsidRPr="001B7FA6">
          <w:rPr>
            <w:webHidden/>
            <w:sz w:val="22"/>
            <w:szCs w:val="22"/>
          </w:rPr>
          <w:fldChar w:fldCharType="separate"/>
        </w:r>
        <w:r w:rsidR="00016BE1">
          <w:rPr>
            <w:webHidden/>
            <w:sz w:val="22"/>
            <w:szCs w:val="22"/>
          </w:rPr>
          <w:t>16</w:t>
        </w:r>
        <w:r w:rsidR="0083513D" w:rsidRPr="001B7FA6">
          <w:rPr>
            <w:webHidden/>
            <w:sz w:val="22"/>
            <w:szCs w:val="22"/>
          </w:rPr>
          <w:fldChar w:fldCharType="end"/>
        </w:r>
      </w:hyperlink>
    </w:p>
    <w:p w14:paraId="597750A4" w14:textId="22BC3133" w:rsidR="0083513D" w:rsidRPr="000B3DE2" w:rsidRDefault="00C963CB" w:rsidP="0083513D">
      <w:pPr>
        <w:pStyle w:val="TOC1"/>
        <w:rPr>
          <w:rFonts w:ascii="Calibri" w:hAnsi="Calibri"/>
          <w:sz w:val="22"/>
          <w:szCs w:val="22"/>
          <w:lang w:val="en-US"/>
        </w:rPr>
      </w:pPr>
      <w:hyperlink w:anchor="_Toc525123209" w:history="1">
        <w:r w:rsidR="0083513D" w:rsidRPr="001B7FA6">
          <w:rPr>
            <w:rStyle w:val="Hyperlink"/>
            <w:sz w:val="22"/>
            <w:szCs w:val="22"/>
          </w:rPr>
          <w:t>Examples Of Healthy Lunch/Snacks</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_Toc525123209 \h </w:instrText>
        </w:r>
        <w:r w:rsidR="0083513D" w:rsidRPr="001B7FA6">
          <w:rPr>
            <w:webHidden/>
            <w:sz w:val="22"/>
            <w:szCs w:val="22"/>
          </w:rPr>
        </w:r>
        <w:r w:rsidR="0083513D" w:rsidRPr="001B7FA6">
          <w:rPr>
            <w:webHidden/>
            <w:sz w:val="22"/>
            <w:szCs w:val="22"/>
          </w:rPr>
          <w:fldChar w:fldCharType="separate"/>
        </w:r>
        <w:r w:rsidR="00016BE1">
          <w:rPr>
            <w:webHidden/>
            <w:sz w:val="22"/>
            <w:szCs w:val="22"/>
          </w:rPr>
          <w:t>17</w:t>
        </w:r>
        <w:r w:rsidR="0083513D" w:rsidRPr="001B7FA6">
          <w:rPr>
            <w:webHidden/>
            <w:sz w:val="22"/>
            <w:szCs w:val="22"/>
          </w:rPr>
          <w:fldChar w:fldCharType="end"/>
        </w:r>
      </w:hyperlink>
    </w:p>
    <w:p w14:paraId="515D91CC" w14:textId="42D59982" w:rsidR="0083513D" w:rsidRPr="000B3DE2" w:rsidRDefault="00C963CB" w:rsidP="0083513D">
      <w:pPr>
        <w:pStyle w:val="TOC1"/>
        <w:rPr>
          <w:rFonts w:ascii="Calibri" w:hAnsi="Calibri"/>
          <w:sz w:val="22"/>
          <w:szCs w:val="22"/>
          <w:lang w:val="en-US"/>
        </w:rPr>
      </w:pPr>
      <w:hyperlink w:anchor="_Toc525123210" w:history="1">
        <w:r w:rsidR="0083513D" w:rsidRPr="001B7FA6">
          <w:rPr>
            <w:rStyle w:val="Hyperlink"/>
            <w:sz w:val="22"/>
            <w:szCs w:val="22"/>
          </w:rPr>
          <w:t>Medication</w:t>
        </w:r>
        <w:r w:rsidR="0083513D" w:rsidRPr="001B7FA6">
          <w:rPr>
            <w:webHidden/>
            <w:sz w:val="22"/>
            <w:szCs w:val="22"/>
          </w:rPr>
          <w:tab/>
        </w:r>
        <w:r w:rsidR="00B626C3">
          <w:rPr>
            <w:webHidden/>
            <w:sz w:val="22"/>
            <w:szCs w:val="22"/>
          </w:rPr>
          <w:t>17</w:t>
        </w:r>
      </w:hyperlink>
    </w:p>
    <w:p w14:paraId="0DAF205F" w14:textId="5F7357EF" w:rsidR="0083513D" w:rsidRPr="000B3DE2" w:rsidRDefault="00C963CB" w:rsidP="0083513D">
      <w:pPr>
        <w:pStyle w:val="TOC1"/>
        <w:rPr>
          <w:rFonts w:ascii="Calibri" w:hAnsi="Calibri"/>
          <w:sz w:val="22"/>
          <w:szCs w:val="22"/>
          <w:lang w:val="en-US"/>
        </w:rPr>
      </w:pPr>
      <w:hyperlink w:anchor="_Toc525123211" w:history="1">
        <w:r w:rsidR="0083513D" w:rsidRPr="001B7FA6">
          <w:rPr>
            <w:rStyle w:val="Hyperlink"/>
            <w:sz w:val="22"/>
            <w:szCs w:val="22"/>
          </w:rPr>
          <w:t>Newsletter</w:t>
        </w:r>
        <w:r w:rsidR="0083513D" w:rsidRPr="001B7FA6">
          <w:rPr>
            <w:webHidden/>
            <w:sz w:val="22"/>
            <w:szCs w:val="22"/>
          </w:rPr>
          <w:tab/>
        </w:r>
        <w:r w:rsidR="00B626C3">
          <w:rPr>
            <w:webHidden/>
            <w:sz w:val="22"/>
            <w:szCs w:val="22"/>
          </w:rPr>
          <w:t>17</w:t>
        </w:r>
      </w:hyperlink>
    </w:p>
    <w:p w14:paraId="12798726" w14:textId="345785EA" w:rsidR="0083513D" w:rsidRPr="000B3DE2" w:rsidRDefault="00C963CB" w:rsidP="0083513D">
      <w:pPr>
        <w:pStyle w:val="TOC1"/>
        <w:rPr>
          <w:rFonts w:ascii="Calibri" w:hAnsi="Calibri"/>
          <w:sz w:val="22"/>
          <w:szCs w:val="22"/>
          <w:lang w:val="en-US"/>
        </w:rPr>
      </w:pPr>
      <w:hyperlink w:anchor="_Toc525123212" w:history="1">
        <w:r w:rsidR="0083513D" w:rsidRPr="001B7FA6">
          <w:rPr>
            <w:rStyle w:val="Hyperlink"/>
            <w:sz w:val="22"/>
            <w:szCs w:val="22"/>
          </w:rPr>
          <w:t>Policies</w:t>
        </w:r>
        <w:r w:rsidR="0083513D" w:rsidRPr="001B7FA6">
          <w:rPr>
            <w:webHidden/>
            <w:sz w:val="22"/>
            <w:szCs w:val="22"/>
          </w:rPr>
          <w:tab/>
        </w:r>
        <w:r w:rsidR="00B626C3">
          <w:rPr>
            <w:webHidden/>
            <w:sz w:val="22"/>
            <w:szCs w:val="22"/>
          </w:rPr>
          <w:t>17</w:t>
        </w:r>
      </w:hyperlink>
    </w:p>
    <w:p w14:paraId="5B427DD7" w14:textId="5BA358ED" w:rsidR="0083513D" w:rsidRPr="000B3DE2" w:rsidRDefault="00C963CB" w:rsidP="0083513D">
      <w:pPr>
        <w:pStyle w:val="TOC1"/>
        <w:rPr>
          <w:rFonts w:ascii="Calibri" w:hAnsi="Calibri"/>
          <w:sz w:val="22"/>
          <w:szCs w:val="22"/>
          <w:lang w:val="en-US"/>
        </w:rPr>
      </w:pPr>
      <w:hyperlink w:anchor="_Toc525123213" w:history="1">
        <w:r w:rsidR="0083513D" w:rsidRPr="001B7FA6">
          <w:rPr>
            <w:rStyle w:val="Hyperlink"/>
            <w:sz w:val="22"/>
            <w:szCs w:val="22"/>
          </w:rPr>
          <w:t>Priority Of Access</w:t>
        </w:r>
        <w:r w:rsidR="0083513D" w:rsidRPr="001B7FA6">
          <w:rPr>
            <w:webHidden/>
            <w:sz w:val="22"/>
            <w:szCs w:val="22"/>
          </w:rPr>
          <w:tab/>
        </w:r>
        <w:r w:rsidR="00B626C3">
          <w:rPr>
            <w:webHidden/>
            <w:sz w:val="22"/>
            <w:szCs w:val="22"/>
          </w:rPr>
          <w:t>17</w:t>
        </w:r>
      </w:hyperlink>
    </w:p>
    <w:p w14:paraId="20E2946C" w14:textId="2410D154" w:rsidR="0083513D" w:rsidRPr="000B3DE2" w:rsidRDefault="00C963CB" w:rsidP="0083513D">
      <w:pPr>
        <w:pStyle w:val="TOC1"/>
        <w:rPr>
          <w:rFonts w:ascii="Calibri" w:hAnsi="Calibri"/>
          <w:sz w:val="22"/>
          <w:szCs w:val="22"/>
          <w:lang w:val="en-US"/>
        </w:rPr>
      </w:pPr>
      <w:hyperlink w:anchor="_Toc525123214" w:history="1">
        <w:r w:rsidR="0083513D" w:rsidRPr="001B7FA6">
          <w:rPr>
            <w:rStyle w:val="Hyperlink"/>
            <w:sz w:val="22"/>
            <w:szCs w:val="22"/>
          </w:rPr>
          <w:t>Public Holidays</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_Toc525123214 \h </w:instrText>
        </w:r>
        <w:r w:rsidR="0083513D" w:rsidRPr="001B7FA6">
          <w:rPr>
            <w:webHidden/>
            <w:sz w:val="22"/>
            <w:szCs w:val="22"/>
          </w:rPr>
        </w:r>
        <w:r w:rsidR="0083513D" w:rsidRPr="001B7FA6">
          <w:rPr>
            <w:webHidden/>
            <w:sz w:val="22"/>
            <w:szCs w:val="22"/>
          </w:rPr>
          <w:fldChar w:fldCharType="separate"/>
        </w:r>
        <w:r w:rsidR="00016BE1">
          <w:rPr>
            <w:webHidden/>
            <w:sz w:val="22"/>
            <w:szCs w:val="22"/>
          </w:rPr>
          <w:t>18</w:t>
        </w:r>
        <w:r w:rsidR="0083513D" w:rsidRPr="001B7FA6">
          <w:rPr>
            <w:webHidden/>
            <w:sz w:val="22"/>
            <w:szCs w:val="22"/>
          </w:rPr>
          <w:fldChar w:fldCharType="end"/>
        </w:r>
      </w:hyperlink>
    </w:p>
    <w:p w14:paraId="2F64BB9E" w14:textId="61FDFA4F" w:rsidR="0083513D" w:rsidRPr="000B3DE2" w:rsidRDefault="00C963CB" w:rsidP="0083513D">
      <w:pPr>
        <w:pStyle w:val="TOC1"/>
        <w:rPr>
          <w:rFonts w:ascii="Calibri" w:hAnsi="Calibri"/>
          <w:sz w:val="22"/>
          <w:szCs w:val="22"/>
          <w:lang w:val="en-US"/>
        </w:rPr>
      </w:pPr>
      <w:hyperlink w:anchor="_Toc525123215" w:history="1">
        <w:r w:rsidR="0083513D" w:rsidRPr="001B7FA6">
          <w:rPr>
            <w:rStyle w:val="Hyperlink"/>
            <w:sz w:val="22"/>
            <w:szCs w:val="22"/>
          </w:rPr>
          <w:t>Quality Improvement Plan</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_Toc525123215 \h </w:instrText>
        </w:r>
        <w:r w:rsidR="0083513D" w:rsidRPr="001B7FA6">
          <w:rPr>
            <w:webHidden/>
            <w:sz w:val="22"/>
            <w:szCs w:val="22"/>
          </w:rPr>
        </w:r>
        <w:r w:rsidR="0083513D" w:rsidRPr="001B7FA6">
          <w:rPr>
            <w:webHidden/>
            <w:sz w:val="22"/>
            <w:szCs w:val="22"/>
          </w:rPr>
          <w:fldChar w:fldCharType="separate"/>
        </w:r>
        <w:r w:rsidR="00016BE1">
          <w:rPr>
            <w:webHidden/>
            <w:sz w:val="22"/>
            <w:szCs w:val="22"/>
          </w:rPr>
          <w:t>18</w:t>
        </w:r>
        <w:r w:rsidR="0083513D" w:rsidRPr="001B7FA6">
          <w:rPr>
            <w:webHidden/>
            <w:sz w:val="22"/>
            <w:szCs w:val="22"/>
          </w:rPr>
          <w:fldChar w:fldCharType="end"/>
        </w:r>
      </w:hyperlink>
    </w:p>
    <w:p w14:paraId="467E61B5" w14:textId="284139B8" w:rsidR="0083513D" w:rsidRPr="000B3DE2" w:rsidRDefault="00C963CB" w:rsidP="0083513D">
      <w:pPr>
        <w:pStyle w:val="TOC1"/>
        <w:rPr>
          <w:rFonts w:ascii="Calibri" w:hAnsi="Calibri"/>
          <w:sz w:val="22"/>
          <w:szCs w:val="22"/>
          <w:lang w:val="en-US"/>
        </w:rPr>
      </w:pPr>
      <w:hyperlink w:anchor="_Toc525123216" w:history="1">
        <w:r w:rsidR="0083513D" w:rsidRPr="001B7FA6">
          <w:rPr>
            <w:rStyle w:val="Hyperlink"/>
            <w:sz w:val="22"/>
            <w:szCs w:val="22"/>
          </w:rPr>
          <w:t>Relief Staff</w:t>
        </w:r>
        <w:r w:rsidR="0083513D" w:rsidRPr="001B7FA6">
          <w:rPr>
            <w:webHidden/>
            <w:sz w:val="22"/>
            <w:szCs w:val="22"/>
          </w:rPr>
          <w:tab/>
        </w:r>
        <w:r w:rsidR="00B626C3">
          <w:rPr>
            <w:webHidden/>
            <w:sz w:val="22"/>
            <w:szCs w:val="22"/>
          </w:rPr>
          <w:t>18</w:t>
        </w:r>
      </w:hyperlink>
    </w:p>
    <w:p w14:paraId="79773744" w14:textId="0EB5062B" w:rsidR="0083513D" w:rsidRPr="000B3DE2" w:rsidRDefault="00C963CB" w:rsidP="0083513D">
      <w:pPr>
        <w:pStyle w:val="TOC1"/>
        <w:rPr>
          <w:rFonts w:ascii="Calibri" w:hAnsi="Calibri"/>
          <w:sz w:val="22"/>
          <w:szCs w:val="22"/>
          <w:lang w:val="en-US"/>
        </w:rPr>
      </w:pPr>
      <w:hyperlink w:anchor="_Toc525123217" w:history="1">
        <w:r w:rsidR="0083513D" w:rsidRPr="001B7FA6">
          <w:rPr>
            <w:rStyle w:val="Hyperlink"/>
            <w:sz w:val="22"/>
            <w:szCs w:val="22"/>
          </w:rPr>
          <w:t>Rest Time And Sleeping</w:t>
        </w:r>
        <w:r w:rsidR="0083513D" w:rsidRPr="001B7FA6">
          <w:rPr>
            <w:webHidden/>
            <w:sz w:val="22"/>
            <w:szCs w:val="22"/>
          </w:rPr>
          <w:tab/>
        </w:r>
        <w:r w:rsidR="00B626C3">
          <w:rPr>
            <w:webHidden/>
            <w:sz w:val="22"/>
            <w:szCs w:val="22"/>
          </w:rPr>
          <w:t>18</w:t>
        </w:r>
      </w:hyperlink>
    </w:p>
    <w:p w14:paraId="6D9015B9" w14:textId="43F26D0B" w:rsidR="0083513D" w:rsidRPr="000B3DE2" w:rsidRDefault="00C963CB" w:rsidP="0083513D">
      <w:pPr>
        <w:pStyle w:val="TOC1"/>
        <w:rPr>
          <w:rFonts w:ascii="Calibri" w:hAnsi="Calibri"/>
          <w:sz w:val="22"/>
          <w:szCs w:val="22"/>
          <w:lang w:val="en-US"/>
        </w:rPr>
      </w:pPr>
      <w:hyperlink w:anchor="_Toc525123218" w:history="1">
        <w:r w:rsidR="0083513D" w:rsidRPr="001B7FA6">
          <w:rPr>
            <w:rStyle w:val="Hyperlink"/>
            <w:sz w:val="22"/>
            <w:szCs w:val="22"/>
          </w:rPr>
          <w:t>Students On Placement/Work Experience</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_Toc525123218 \h </w:instrText>
        </w:r>
        <w:r w:rsidR="0083513D" w:rsidRPr="001B7FA6">
          <w:rPr>
            <w:webHidden/>
            <w:sz w:val="22"/>
            <w:szCs w:val="22"/>
          </w:rPr>
        </w:r>
        <w:r w:rsidR="0083513D" w:rsidRPr="001B7FA6">
          <w:rPr>
            <w:webHidden/>
            <w:sz w:val="22"/>
            <w:szCs w:val="22"/>
          </w:rPr>
          <w:fldChar w:fldCharType="separate"/>
        </w:r>
        <w:r w:rsidR="00016BE1">
          <w:rPr>
            <w:webHidden/>
            <w:sz w:val="22"/>
            <w:szCs w:val="22"/>
          </w:rPr>
          <w:t>19</w:t>
        </w:r>
        <w:r w:rsidR="0083513D" w:rsidRPr="001B7FA6">
          <w:rPr>
            <w:webHidden/>
            <w:sz w:val="22"/>
            <w:szCs w:val="22"/>
          </w:rPr>
          <w:fldChar w:fldCharType="end"/>
        </w:r>
      </w:hyperlink>
    </w:p>
    <w:p w14:paraId="4B9E5B4F" w14:textId="2A432EFF" w:rsidR="0083513D" w:rsidRPr="000B3DE2" w:rsidRDefault="00C963CB" w:rsidP="0083513D">
      <w:pPr>
        <w:pStyle w:val="TOC1"/>
        <w:rPr>
          <w:rFonts w:ascii="Calibri" w:hAnsi="Calibri"/>
          <w:sz w:val="22"/>
          <w:szCs w:val="22"/>
          <w:lang w:val="en-US"/>
        </w:rPr>
      </w:pPr>
      <w:hyperlink w:anchor="_Toc525123219" w:history="1">
        <w:r w:rsidR="0083513D" w:rsidRPr="001B7FA6">
          <w:rPr>
            <w:rStyle w:val="Hyperlink"/>
            <w:sz w:val="22"/>
            <w:szCs w:val="22"/>
          </w:rPr>
          <w:t>Sun Smart</w:t>
        </w:r>
        <w:r w:rsidR="0083513D" w:rsidRPr="001B7FA6">
          <w:rPr>
            <w:webHidden/>
            <w:sz w:val="22"/>
            <w:szCs w:val="22"/>
          </w:rPr>
          <w:tab/>
        </w:r>
        <w:r w:rsidR="00B626C3">
          <w:rPr>
            <w:webHidden/>
            <w:sz w:val="22"/>
            <w:szCs w:val="22"/>
          </w:rPr>
          <w:t>19</w:t>
        </w:r>
      </w:hyperlink>
    </w:p>
    <w:p w14:paraId="1521BE58" w14:textId="7042ECCC" w:rsidR="0083513D" w:rsidRPr="000B3DE2" w:rsidRDefault="00C963CB" w:rsidP="0083513D">
      <w:pPr>
        <w:pStyle w:val="TOC1"/>
        <w:rPr>
          <w:rFonts w:ascii="Calibri" w:hAnsi="Calibri"/>
          <w:sz w:val="22"/>
          <w:szCs w:val="22"/>
          <w:lang w:val="en-US"/>
        </w:rPr>
      </w:pPr>
      <w:hyperlink w:anchor="_Toc525123220" w:history="1">
        <w:r w:rsidR="0083513D" w:rsidRPr="001B7FA6">
          <w:rPr>
            <w:rStyle w:val="Hyperlink"/>
            <w:sz w:val="22"/>
            <w:szCs w:val="22"/>
          </w:rPr>
          <w:t>Sustainability And Our Environment</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_Toc525123220 \h </w:instrText>
        </w:r>
        <w:r w:rsidR="0083513D" w:rsidRPr="001B7FA6">
          <w:rPr>
            <w:webHidden/>
            <w:sz w:val="22"/>
            <w:szCs w:val="22"/>
          </w:rPr>
        </w:r>
        <w:r w:rsidR="0083513D" w:rsidRPr="001B7FA6">
          <w:rPr>
            <w:webHidden/>
            <w:sz w:val="22"/>
            <w:szCs w:val="22"/>
          </w:rPr>
          <w:fldChar w:fldCharType="separate"/>
        </w:r>
        <w:r w:rsidR="00016BE1">
          <w:rPr>
            <w:webHidden/>
            <w:sz w:val="22"/>
            <w:szCs w:val="22"/>
          </w:rPr>
          <w:t>19</w:t>
        </w:r>
        <w:r w:rsidR="0083513D" w:rsidRPr="001B7FA6">
          <w:rPr>
            <w:webHidden/>
            <w:sz w:val="22"/>
            <w:szCs w:val="22"/>
          </w:rPr>
          <w:fldChar w:fldCharType="end"/>
        </w:r>
      </w:hyperlink>
    </w:p>
    <w:p w14:paraId="4A8FE4E0" w14:textId="7DC1702E" w:rsidR="0083513D" w:rsidRPr="000B3DE2" w:rsidRDefault="00C963CB" w:rsidP="0083513D">
      <w:pPr>
        <w:pStyle w:val="TOC1"/>
        <w:rPr>
          <w:rFonts w:ascii="Calibri" w:hAnsi="Calibri"/>
          <w:sz w:val="22"/>
          <w:szCs w:val="22"/>
          <w:lang w:val="en-US"/>
        </w:rPr>
      </w:pPr>
      <w:hyperlink w:anchor="_Toc525123221" w:history="1">
        <w:r w:rsidR="0083513D" w:rsidRPr="001B7FA6">
          <w:rPr>
            <w:rStyle w:val="Hyperlink"/>
            <w:sz w:val="22"/>
            <w:szCs w:val="22"/>
          </w:rPr>
          <w:t>Termination Of Care</w:t>
        </w:r>
        <w:r w:rsidR="0083513D" w:rsidRPr="001B7FA6">
          <w:rPr>
            <w:webHidden/>
            <w:sz w:val="22"/>
            <w:szCs w:val="22"/>
          </w:rPr>
          <w:tab/>
        </w:r>
        <w:r w:rsidR="00B626C3">
          <w:rPr>
            <w:webHidden/>
            <w:sz w:val="22"/>
            <w:szCs w:val="22"/>
          </w:rPr>
          <w:t>20</w:t>
        </w:r>
      </w:hyperlink>
    </w:p>
    <w:p w14:paraId="0D4C33FA" w14:textId="11DE37DD" w:rsidR="0083513D" w:rsidRPr="000B3DE2" w:rsidRDefault="00C963CB" w:rsidP="0083513D">
      <w:pPr>
        <w:pStyle w:val="TOC1"/>
        <w:rPr>
          <w:rFonts w:ascii="Calibri" w:hAnsi="Calibri"/>
          <w:sz w:val="22"/>
          <w:szCs w:val="22"/>
          <w:lang w:val="en-US"/>
        </w:rPr>
      </w:pPr>
      <w:hyperlink w:anchor="_Toc525123222" w:history="1">
        <w:r w:rsidR="0083513D" w:rsidRPr="001B7FA6">
          <w:rPr>
            <w:rStyle w:val="Hyperlink"/>
            <w:sz w:val="22"/>
            <w:szCs w:val="22"/>
          </w:rPr>
          <w:t>Toileting</w:t>
        </w:r>
        <w:r w:rsidR="0083513D" w:rsidRPr="001B7FA6">
          <w:rPr>
            <w:webHidden/>
            <w:sz w:val="22"/>
            <w:szCs w:val="22"/>
          </w:rPr>
          <w:tab/>
        </w:r>
        <w:r w:rsidR="0083513D" w:rsidRPr="001B7FA6">
          <w:rPr>
            <w:webHidden/>
            <w:sz w:val="22"/>
            <w:szCs w:val="22"/>
          </w:rPr>
          <w:fldChar w:fldCharType="begin"/>
        </w:r>
        <w:r w:rsidR="0083513D" w:rsidRPr="001B7FA6">
          <w:rPr>
            <w:webHidden/>
            <w:sz w:val="22"/>
            <w:szCs w:val="22"/>
          </w:rPr>
          <w:instrText xml:space="preserve"> PAGEREF _Toc525123222 \h </w:instrText>
        </w:r>
        <w:r w:rsidR="0083513D" w:rsidRPr="001B7FA6">
          <w:rPr>
            <w:webHidden/>
            <w:sz w:val="22"/>
            <w:szCs w:val="22"/>
          </w:rPr>
        </w:r>
        <w:r w:rsidR="0083513D" w:rsidRPr="001B7FA6">
          <w:rPr>
            <w:webHidden/>
            <w:sz w:val="22"/>
            <w:szCs w:val="22"/>
          </w:rPr>
          <w:fldChar w:fldCharType="separate"/>
        </w:r>
        <w:r w:rsidR="00016BE1">
          <w:rPr>
            <w:webHidden/>
            <w:sz w:val="22"/>
            <w:szCs w:val="22"/>
          </w:rPr>
          <w:t>20</w:t>
        </w:r>
        <w:r w:rsidR="0083513D" w:rsidRPr="001B7FA6">
          <w:rPr>
            <w:webHidden/>
            <w:sz w:val="22"/>
            <w:szCs w:val="22"/>
          </w:rPr>
          <w:fldChar w:fldCharType="end"/>
        </w:r>
      </w:hyperlink>
    </w:p>
    <w:p w14:paraId="3F72C60D" w14:textId="590BD114" w:rsidR="0083513D" w:rsidRPr="000B3DE2" w:rsidRDefault="00C963CB" w:rsidP="0083513D">
      <w:pPr>
        <w:pStyle w:val="TOC1"/>
        <w:rPr>
          <w:rFonts w:ascii="Calibri" w:hAnsi="Calibri"/>
          <w:sz w:val="22"/>
          <w:szCs w:val="22"/>
          <w:lang w:val="en-US"/>
        </w:rPr>
      </w:pPr>
      <w:hyperlink w:anchor="_Toc525123223" w:history="1">
        <w:r w:rsidR="0083513D" w:rsidRPr="001B7FA6">
          <w:rPr>
            <w:rStyle w:val="Hyperlink"/>
            <w:sz w:val="22"/>
            <w:szCs w:val="22"/>
          </w:rPr>
          <w:t>Toys From Home</w:t>
        </w:r>
        <w:r w:rsidR="0083513D" w:rsidRPr="001B7FA6">
          <w:rPr>
            <w:webHidden/>
            <w:sz w:val="22"/>
            <w:szCs w:val="22"/>
          </w:rPr>
          <w:tab/>
        </w:r>
        <w:r w:rsidR="00B626C3">
          <w:rPr>
            <w:webHidden/>
            <w:sz w:val="22"/>
            <w:szCs w:val="22"/>
          </w:rPr>
          <w:t>20</w:t>
        </w:r>
      </w:hyperlink>
    </w:p>
    <w:p w14:paraId="3124BE76" w14:textId="71AA7DD3" w:rsidR="0083513D" w:rsidRPr="000B3DE2" w:rsidRDefault="00C963CB" w:rsidP="0083513D">
      <w:pPr>
        <w:pStyle w:val="TOC1"/>
        <w:rPr>
          <w:rFonts w:ascii="Calibri" w:hAnsi="Calibri"/>
          <w:sz w:val="22"/>
          <w:szCs w:val="22"/>
          <w:lang w:val="en-US"/>
        </w:rPr>
      </w:pPr>
      <w:hyperlink w:anchor="_Toc525123224" w:history="1">
        <w:r w:rsidR="0083513D" w:rsidRPr="001B7FA6">
          <w:rPr>
            <w:rStyle w:val="Hyperlink"/>
            <w:sz w:val="22"/>
            <w:szCs w:val="22"/>
          </w:rPr>
          <w:t>What To Bring Each Day</w:t>
        </w:r>
        <w:r w:rsidR="0083513D" w:rsidRPr="001B7FA6">
          <w:rPr>
            <w:webHidden/>
            <w:sz w:val="22"/>
            <w:szCs w:val="22"/>
          </w:rPr>
          <w:tab/>
        </w:r>
        <w:r w:rsidR="00B626C3">
          <w:rPr>
            <w:webHidden/>
            <w:sz w:val="22"/>
            <w:szCs w:val="22"/>
          </w:rPr>
          <w:t>20</w:t>
        </w:r>
      </w:hyperlink>
    </w:p>
    <w:p w14:paraId="1BFDDD4F" w14:textId="77777777" w:rsidR="00972D9D" w:rsidRDefault="0083513D" w:rsidP="0052132C">
      <w:pPr>
        <w:jc w:val="center"/>
      </w:pPr>
      <w:r w:rsidRPr="001B7FA6">
        <w:rPr>
          <w:noProof/>
        </w:rPr>
        <w:fldChar w:fldCharType="end"/>
      </w:r>
      <w:r w:rsidR="0052132C" w:rsidRPr="0052132C">
        <w:t xml:space="preserve"> </w:t>
      </w:r>
    </w:p>
    <w:p w14:paraId="60A4BAA4" w14:textId="77777777" w:rsidR="00972D9D" w:rsidRDefault="00972D9D" w:rsidP="0052132C">
      <w:pPr>
        <w:jc w:val="center"/>
      </w:pPr>
    </w:p>
    <w:p w14:paraId="4A8B7D8B" w14:textId="77777777" w:rsidR="00972D9D" w:rsidRDefault="00972D9D" w:rsidP="0052132C">
      <w:pPr>
        <w:jc w:val="center"/>
      </w:pPr>
    </w:p>
    <w:p w14:paraId="3BE6D0B1" w14:textId="77777777" w:rsidR="00972D9D" w:rsidRDefault="00972D9D" w:rsidP="0052132C">
      <w:pPr>
        <w:jc w:val="center"/>
      </w:pPr>
    </w:p>
    <w:p w14:paraId="6E4CFF10" w14:textId="77777777" w:rsidR="00972D9D" w:rsidRDefault="00972D9D" w:rsidP="0052132C">
      <w:pPr>
        <w:jc w:val="center"/>
      </w:pPr>
    </w:p>
    <w:p w14:paraId="73D929FD" w14:textId="77777777" w:rsidR="00A35B3C" w:rsidRDefault="00A35B3C" w:rsidP="0052132C">
      <w:pPr>
        <w:jc w:val="center"/>
        <w:rPr>
          <w:rFonts w:ascii="Arial" w:hAnsi="Arial" w:cs="Arial"/>
          <w:b/>
          <w:bCs/>
          <w:sz w:val="96"/>
          <w:szCs w:val="96"/>
        </w:rPr>
      </w:pPr>
    </w:p>
    <w:p w14:paraId="4A5BEF70" w14:textId="77777777" w:rsidR="00C963CB" w:rsidRDefault="00C963CB" w:rsidP="0052132C">
      <w:pPr>
        <w:jc w:val="center"/>
        <w:rPr>
          <w:rFonts w:ascii="Arial" w:hAnsi="Arial" w:cs="Arial"/>
          <w:b/>
          <w:bCs/>
          <w:sz w:val="96"/>
          <w:szCs w:val="96"/>
        </w:rPr>
      </w:pPr>
    </w:p>
    <w:p w14:paraId="42C4EE52" w14:textId="77777777" w:rsidR="00A26E9E" w:rsidRDefault="00A26E9E" w:rsidP="0052132C">
      <w:pPr>
        <w:jc w:val="center"/>
        <w:rPr>
          <w:rFonts w:ascii="Arial" w:hAnsi="Arial" w:cs="Arial"/>
          <w:b/>
          <w:bCs/>
          <w:sz w:val="96"/>
          <w:szCs w:val="96"/>
        </w:rPr>
      </w:pPr>
    </w:p>
    <w:p w14:paraId="5D82C122" w14:textId="77777777" w:rsidR="00B626C3" w:rsidRDefault="00B626C3" w:rsidP="0052132C">
      <w:pPr>
        <w:jc w:val="center"/>
        <w:rPr>
          <w:rFonts w:ascii="Arial" w:hAnsi="Arial" w:cs="Arial"/>
          <w:b/>
          <w:bCs/>
          <w:sz w:val="96"/>
          <w:szCs w:val="96"/>
        </w:rPr>
      </w:pPr>
    </w:p>
    <w:p w14:paraId="6C8E05C8" w14:textId="3560CC1A" w:rsidR="000E39B9" w:rsidRDefault="0052132C" w:rsidP="0052132C">
      <w:pPr>
        <w:jc w:val="center"/>
        <w:rPr>
          <w:rFonts w:ascii="Arial" w:hAnsi="Arial" w:cs="Arial"/>
          <w:b/>
          <w:bCs/>
          <w:sz w:val="96"/>
          <w:szCs w:val="96"/>
        </w:rPr>
      </w:pPr>
      <w:proofErr w:type="spellStart"/>
      <w:r w:rsidRPr="0052132C">
        <w:rPr>
          <w:rFonts w:ascii="Arial" w:hAnsi="Arial" w:cs="Arial"/>
          <w:b/>
          <w:bCs/>
          <w:sz w:val="96"/>
          <w:szCs w:val="96"/>
        </w:rPr>
        <w:lastRenderedPageBreak/>
        <w:t>Parayi</w:t>
      </w:r>
      <w:proofErr w:type="spellEnd"/>
      <w:r w:rsidRPr="0052132C">
        <w:rPr>
          <w:rFonts w:ascii="Arial" w:hAnsi="Arial" w:cs="Arial"/>
          <w:b/>
          <w:bCs/>
          <w:sz w:val="96"/>
          <w:szCs w:val="96"/>
        </w:rPr>
        <w:t xml:space="preserve">, </w:t>
      </w:r>
      <w:proofErr w:type="spellStart"/>
      <w:r w:rsidRPr="0052132C">
        <w:rPr>
          <w:rFonts w:ascii="Arial" w:hAnsi="Arial" w:cs="Arial"/>
          <w:b/>
          <w:bCs/>
          <w:sz w:val="96"/>
          <w:szCs w:val="96"/>
        </w:rPr>
        <w:t>Nyuka</w:t>
      </w:r>
      <w:proofErr w:type="spellEnd"/>
      <w:r w:rsidRPr="0052132C">
        <w:rPr>
          <w:rFonts w:ascii="Arial" w:hAnsi="Arial" w:cs="Arial"/>
          <w:b/>
          <w:bCs/>
          <w:sz w:val="96"/>
          <w:szCs w:val="96"/>
        </w:rPr>
        <w:t xml:space="preserve"> </w:t>
      </w:r>
      <w:proofErr w:type="spellStart"/>
      <w:r w:rsidRPr="0052132C">
        <w:rPr>
          <w:rFonts w:ascii="Arial" w:hAnsi="Arial" w:cs="Arial"/>
          <w:b/>
          <w:bCs/>
          <w:sz w:val="96"/>
          <w:szCs w:val="96"/>
        </w:rPr>
        <w:t>Wara</w:t>
      </w:r>
      <w:proofErr w:type="spellEnd"/>
    </w:p>
    <w:p w14:paraId="6E44349E" w14:textId="146C848E" w:rsidR="0052132C" w:rsidRDefault="0052132C" w:rsidP="0052132C">
      <w:pPr>
        <w:jc w:val="center"/>
        <w:rPr>
          <w:rFonts w:ascii="Arial" w:hAnsi="Arial" w:cs="Arial"/>
          <w:b/>
          <w:bCs/>
          <w:sz w:val="40"/>
          <w:szCs w:val="40"/>
        </w:rPr>
      </w:pPr>
      <w:r>
        <w:rPr>
          <w:rFonts w:ascii="Arial" w:hAnsi="Arial" w:cs="Arial"/>
          <w:b/>
          <w:bCs/>
          <w:sz w:val="40"/>
          <w:szCs w:val="40"/>
        </w:rPr>
        <w:t>(Welcome)</w:t>
      </w:r>
    </w:p>
    <w:p w14:paraId="03A1C06D" w14:textId="77777777" w:rsidR="0052132C" w:rsidRDefault="0052132C" w:rsidP="0052132C">
      <w:pPr>
        <w:jc w:val="both"/>
        <w:rPr>
          <w:rFonts w:ascii="Arial" w:hAnsi="Arial" w:cs="Arial"/>
          <w:sz w:val="24"/>
          <w:szCs w:val="24"/>
        </w:rPr>
      </w:pPr>
      <w:r>
        <w:rPr>
          <w:rFonts w:ascii="Arial" w:hAnsi="Arial" w:cs="Arial"/>
          <w:sz w:val="24"/>
          <w:szCs w:val="24"/>
        </w:rPr>
        <w:t xml:space="preserve">We wish to acknowledge the traditional owners of the land on which we play and learn. We pay our respects to the </w:t>
      </w:r>
      <w:proofErr w:type="spellStart"/>
      <w:r>
        <w:rPr>
          <w:rFonts w:ascii="Arial" w:hAnsi="Arial" w:cs="Arial"/>
          <w:sz w:val="24"/>
          <w:szCs w:val="24"/>
        </w:rPr>
        <w:t>Barapa</w:t>
      </w:r>
      <w:proofErr w:type="spellEnd"/>
      <w:r>
        <w:rPr>
          <w:rFonts w:ascii="Arial" w:hAnsi="Arial" w:cs="Arial"/>
          <w:sz w:val="24"/>
          <w:szCs w:val="24"/>
        </w:rPr>
        <w:t xml:space="preserve"> </w:t>
      </w:r>
      <w:proofErr w:type="spellStart"/>
      <w:r>
        <w:rPr>
          <w:rFonts w:ascii="Arial" w:hAnsi="Arial" w:cs="Arial"/>
          <w:sz w:val="24"/>
          <w:szCs w:val="24"/>
        </w:rPr>
        <w:t>Barapa</w:t>
      </w:r>
      <w:proofErr w:type="spellEnd"/>
      <w:r>
        <w:rPr>
          <w:rFonts w:ascii="Arial" w:hAnsi="Arial" w:cs="Arial"/>
          <w:sz w:val="24"/>
          <w:szCs w:val="24"/>
        </w:rPr>
        <w:t xml:space="preserve"> and </w:t>
      </w:r>
      <w:proofErr w:type="spellStart"/>
      <w:r>
        <w:rPr>
          <w:rFonts w:ascii="Arial" w:hAnsi="Arial" w:cs="Arial"/>
          <w:sz w:val="24"/>
          <w:szCs w:val="24"/>
        </w:rPr>
        <w:t>Wemba</w:t>
      </w:r>
      <w:proofErr w:type="spellEnd"/>
      <w:r>
        <w:rPr>
          <w:rFonts w:ascii="Arial" w:hAnsi="Arial" w:cs="Arial"/>
          <w:sz w:val="24"/>
          <w:szCs w:val="24"/>
        </w:rPr>
        <w:t xml:space="preserve"> </w:t>
      </w:r>
      <w:proofErr w:type="spellStart"/>
      <w:r>
        <w:rPr>
          <w:rFonts w:ascii="Arial" w:hAnsi="Arial" w:cs="Arial"/>
          <w:sz w:val="24"/>
          <w:szCs w:val="24"/>
        </w:rPr>
        <w:t>Wemba</w:t>
      </w:r>
      <w:proofErr w:type="spellEnd"/>
      <w:r>
        <w:rPr>
          <w:rFonts w:ascii="Arial" w:hAnsi="Arial" w:cs="Arial"/>
          <w:sz w:val="24"/>
          <w:szCs w:val="24"/>
        </w:rPr>
        <w:t xml:space="preserve"> people, their elders past, present and emerging. </w:t>
      </w:r>
    </w:p>
    <w:p w14:paraId="2AEF4D1E" w14:textId="1B43C2D7" w:rsidR="000E39B9" w:rsidRDefault="0052132C" w:rsidP="0052132C">
      <w:pPr>
        <w:jc w:val="both"/>
        <w:rPr>
          <w:rFonts w:ascii="Arial" w:hAnsi="Arial" w:cs="Arial"/>
          <w:sz w:val="24"/>
          <w:szCs w:val="24"/>
        </w:rPr>
      </w:pPr>
      <w:r>
        <w:rPr>
          <w:rFonts w:ascii="Arial" w:hAnsi="Arial" w:cs="Arial"/>
          <w:sz w:val="24"/>
          <w:szCs w:val="24"/>
        </w:rPr>
        <w:t xml:space="preserve">We welcome you to the Barham Preschool and Early Learning Centre, we hope you enjoy your time with us. This booklet is designed to help you navigate your way within our service however if you have any further questions or queries please don’t hesitate to speak with one of our friendly staff or committee members. </w:t>
      </w:r>
    </w:p>
    <w:p w14:paraId="119662E3" w14:textId="04493242" w:rsidR="0052132C" w:rsidRDefault="00901A68" w:rsidP="0052132C">
      <w:pPr>
        <w:jc w:val="both"/>
        <w:rPr>
          <w:rFonts w:ascii="Arial" w:hAnsi="Arial" w:cs="Arial"/>
          <w:sz w:val="24"/>
          <w:szCs w:val="24"/>
        </w:rPr>
      </w:pPr>
      <w:r>
        <w:rPr>
          <w:rFonts w:ascii="Arial" w:hAnsi="Arial" w:cs="Arial"/>
          <w:sz w:val="24"/>
          <w:szCs w:val="24"/>
        </w:rPr>
        <w:t>Barham Preschool and Early Learning Center aim to provide a community-based, culturally and developmentally inclusive service with programs that cater for all children and their families.</w:t>
      </w:r>
    </w:p>
    <w:p w14:paraId="0719B0AC" w14:textId="77777777" w:rsidR="00901A68" w:rsidRPr="0052132C" w:rsidRDefault="00901A68" w:rsidP="0052132C">
      <w:pPr>
        <w:jc w:val="both"/>
        <w:rPr>
          <w:rFonts w:ascii="Arial" w:hAnsi="Arial" w:cs="Arial"/>
          <w:sz w:val="24"/>
          <w:szCs w:val="24"/>
        </w:rPr>
      </w:pPr>
    </w:p>
    <w:p w14:paraId="352F25CB" w14:textId="1F80CAC3" w:rsidR="000E39B9" w:rsidRDefault="000E39B9" w:rsidP="0083513D">
      <w:pPr>
        <w:rPr>
          <w:rFonts w:ascii="Arial" w:hAnsi="Arial" w:cs="Arial"/>
          <w:b/>
          <w:bCs/>
          <w:sz w:val="24"/>
          <w:szCs w:val="24"/>
          <w:u w:val="single"/>
        </w:rPr>
      </w:pPr>
      <w:r w:rsidRPr="000E39B9">
        <w:rPr>
          <w:rFonts w:ascii="Arial" w:hAnsi="Arial" w:cs="Arial"/>
          <w:b/>
          <w:bCs/>
          <w:noProof/>
          <w:sz w:val="24"/>
          <w:szCs w:val="24"/>
          <w:u w:val="single"/>
        </w:rPr>
        <w:t>Centre Background</w:t>
      </w:r>
    </w:p>
    <w:p w14:paraId="6CC9AC3E" w14:textId="77777777" w:rsidR="000E39B9" w:rsidRPr="000E39B9" w:rsidRDefault="000E39B9" w:rsidP="000E39B9">
      <w:pPr>
        <w:jc w:val="both"/>
        <w:rPr>
          <w:rFonts w:ascii="Arial" w:hAnsi="Arial" w:cs="Arial"/>
        </w:rPr>
      </w:pPr>
      <w:r w:rsidRPr="000E39B9">
        <w:rPr>
          <w:rFonts w:ascii="Arial" w:hAnsi="Arial" w:cs="Arial"/>
        </w:rPr>
        <w:t xml:space="preserve">The original Barham Preschool had its first session in the Barham Methodist Hall with records dating back to 1969. In 1976 the Barham Preschool moved to the newly erected building at 49 </w:t>
      </w:r>
      <w:proofErr w:type="spellStart"/>
      <w:r w:rsidRPr="000E39B9">
        <w:rPr>
          <w:rFonts w:ascii="Arial" w:hAnsi="Arial" w:cs="Arial"/>
        </w:rPr>
        <w:t>Noorong</w:t>
      </w:r>
      <w:proofErr w:type="spellEnd"/>
      <w:r w:rsidRPr="000E39B9">
        <w:rPr>
          <w:rFonts w:ascii="Arial" w:hAnsi="Arial" w:cs="Arial"/>
        </w:rPr>
        <w:t xml:space="preserve"> Street Barham and has been operating at the present location since. The preschool has had a few extensions done over the past few years, with the latest being our new 4-year-old room completed in 2012. In 2019 Barham Preschool made the leap into providing a long day care service.</w:t>
      </w:r>
    </w:p>
    <w:p w14:paraId="0FE1C9A7" w14:textId="77777777" w:rsidR="000E39B9" w:rsidRPr="000E39B9" w:rsidRDefault="000E39B9" w:rsidP="000E39B9">
      <w:pPr>
        <w:jc w:val="both"/>
        <w:rPr>
          <w:rFonts w:ascii="Arial" w:hAnsi="Arial" w:cs="Arial"/>
        </w:rPr>
      </w:pPr>
      <w:r w:rsidRPr="000E39B9">
        <w:rPr>
          <w:rFonts w:ascii="Arial" w:hAnsi="Arial" w:cs="Arial"/>
        </w:rPr>
        <w:t xml:space="preserve">The service is a non-profit charitable community </w:t>
      </w:r>
      <w:proofErr w:type="spellStart"/>
      <w:r w:rsidRPr="000E39B9">
        <w:rPr>
          <w:rFonts w:ascii="Arial" w:hAnsi="Arial" w:cs="Arial"/>
        </w:rPr>
        <w:t>organisation</w:t>
      </w:r>
      <w:proofErr w:type="spellEnd"/>
      <w:r w:rsidRPr="000E39B9">
        <w:rPr>
          <w:rFonts w:ascii="Arial" w:hAnsi="Arial" w:cs="Arial"/>
        </w:rPr>
        <w:t xml:space="preserve"> which provided early childhood education for children 6 weeks to less than six years.  The service requests parent and community support in making children’s lives outside the family home a happy and rewarding one. </w:t>
      </w:r>
    </w:p>
    <w:p w14:paraId="0D23B9A5" w14:textId="77777777" w:rsidR="00901A68" w:rsidRDefault="000E39B9" w:rsidP="00901A68">
      <w:pPr>
        <w:ind w:right="-160"/>
        <w:rPr>
          <w:rFonts w:ascii="Arial" w:hAnsi="Arial" w:cs="Arial"/>
        </w:rPr>
      </w:pPr>
      <w:r w:rsidRPr="000E39B9">
        <w:rPr>
          <w:rFonts w:ascii="Arial" w:hAnsi="Arial" w:cs="Arial"/>
        </w:rPr>
        <w:t xml:space="preserve">Barham Preschool Association Inc is a member of the Community Connections Solutions Australia (CCSA). CCSA is a not-for-profit, non-government, membership-based </w:t>
      </w:r>
      <w:proofErr w:type="spellStart"/>
      <w:r w:rsidRPr="000E39B9">
        <w:rPr>
          <w:rFonts w:ascii="Arial" w:hAnsi="Arial" w:cs="Arial"/>
        </w:rPr>
        <w:t>organisation</w:t>
      </w:r>
      <w:proofErr w:type="spellEnd"/>
      <w:r w:rsidRPr="000E39B9">
        <w:rPr>
          <w:rFonts w:ascii="Arial" w:hAnsi="Arial" w:cs="Arial"/>
        </w:rPr>
        <w:t xml:space="preserve"> that supports the management of high-quality early childhood services and other community </w:t>
      </w:r>
      <w:proofErr w:type="spellStart"/>
      <w:r w:rsidRPr="000E39B9">
        <w:rPr>
          <w:rFonts w:ascii="Arial" w:hAnsi="Arial" w:cs="Arial"/>
        </w:rPr>
        <w:t>organisations</w:t>
      </w:r>
      <w:proofErr w:type="spellEnd"/>
    </w:p>
    <w:p w14:paraId="3DCF712E" w14:textId="67C4AA9D" w:rsidR="00901A68" w:rsidRPr="00901A68" w:rsidRDefault="00901A68" w:rsidP="00901A68">
      <w:pPr>
        <w:ind w:right="-160"/>
        <w:rPr>
          <w:rFonts w:ascii="Arial" w:hAnsi="Arial" w:cs="Arial"/>
          <w:b/>
          <w:bCs/>
          <w:sz w:val="24"/>
          <w:szCs w:val="24"/>
          <w:u w:val="single"/>
        </w:rPr>
      </w:pPr>
      <w:r>
        <w:rPr>
          <w:rFonts w:ascii="Arial" w:hAnsi="Arial" w:cs="Arial"/>
          <w:b/>
          <w:bCs/>
          <w:sz w:val="24"/>
          <w:szCs w:val="24"/>
          <w:u w:val="single"/>
        </w:rPr>
        <w:t>Committee of Management</w:t>
      </w:r>
    </w:p>
    <w:p w14:paraId="183AC5A4" w14:textId="70A8D501" w:rsidR="00901A68" w:rsidRDefault="00901A68" w:rsidP="00DD3C6B">
      <w:pPr>
        <w:ind w:right="-160"/>
        <w:jc w:val="both"/>
        <w:rPr>
          <w:rFonts w:ascii="Arial" w:hAnsi="Arial" w:cs="Arial"/>
        </w:rPr>
      </w:pPr>
      <w:r w:rsidRPr="00901A68">
        <w:rPr>
          <w:rFonts w:ascii="Arial" w:hAnsi="Arial" w:cs="Arial"/>
        </w:rPr>
        <w:t xml:space="preserve">The </w:t>
      </w:r>
      <w:r w:rsidR="00F75DFC">
        <w:rPr>
          <w:rFonts w:ascii="Arial" w:hAnsi="Arial" w:cs="Arial"/>
        </w:rPr>
        <w:t>service</w:t>
      </w:r>
      <w:r w:rsidRPr="00901A68">
        <w:rPr>
          <w:rFonts w:ascii="Arial" w:hAnsi="Arial" w:cs="Arial"/>
        </w:rPr>
        <w:t xml:space="preserve"> is controlled by a committee of management which consists of family members of current and future children attending the </w:t>
      </w:r>
      <w:proofErr w:type="spellStart"/>
      <w:r w:rsidRPr="00901A68">
        <w:rPr>
          <w:rFonts w:ascii="Arial" w:hAnsi="Arial" w:cs="Arial"/>
        </w:rPr>
        <w:t>centre</w:t>
      </w:r>
      <w:proofErr w:type="spellEnd"/>
      <w:r>
        <w:rPr>
          <w:rFonts w:ascii="Arial" w:hAnsi="Arial" w:cs="Arial"/>
        </w:rPr>
        <w:t xml:space="preserve"> </w:t>
      </w:r>
      <w:r w:rsidR="00DD3C6B">
        <w:rPr>
          <w:rFonts w:ascii="Arial" w:hAnsi="Arial" w:cs="Arial"/>
        </w:rPr>
        <w:t>and/</w:t>
      </w:r>
      <w:r>
        <w:rPr>
          <w:rFonts w:ascii="Arial" w:hAnsi="Arial" w:cs="Arial"/>
        </w:rPr>
        <w:t xml:space="preserve">or </w:t>
      </w:r>
      <w:r w:rsidRPr="00901A68">
        <w:rPr>
          <w:rFonts w:ascii="Arial" w:hAnsi="Arial" w:cs="Arial"/>
        </w:rPr>
        <w:t xml:space="preserve">broader </w:t>
      </w:r>
      <w:r>
        <w:rPr>
          <w:rFonts w:ascii="Arial" w:hAnsi="Arial" w:cs="Arial"/>
        </w:rPr>
        <w:t xml:space="preserve">members of the </w:t>
      </w:r>
      <w:r w:rsidRPr="00901A68">
        <w:rPr>
          <w:rFonts w:ascii="Arial" w:hAnsi="Arial" w:cs="Arial"/>
        </w:rPr>
        <w:t>community. All members are elected at the Annual General Meeting</w:t>
      </w:r>
      <w:r w:rsidR="00DD3C6B">
        <w:rPr>
          <w:rFonts w:ascii="Arial" w:hAnsi="Arial" w:cs="Arial"/>
        </w:rPr>
        <w:t xml:space="preserve"> which is held in February each year. </w:t>
      </w:r>
    </w:p>
    <w:p w14:paraId="78588694" w14:textId="29455FD4" w:rsidR="00DD3C6B" w:rsidRPr="00901A68" w:rsidRDefault="00DD3C6B" w:rsidP="00DD3C6B">
      <w:pPr>
        <w:ind w:right="-160"/>
        <w:jc w:val="both"/>
        <w:rPr>
          <w:rFonts w:ascii="Arial" w:hAnsi="Arial" w:cs="Arial"/>
        </w:rPr>
      </w:pPr>
      <w:r>
        <w:rPr>
          <w:rFonts w:ascii="Arial" w:hAnsi="Arial" w:cs="Arial"/>
        </w:rPr>
        <w:t>The Committee of Management is the “licensee” of the Service and is therefore responsible to ensure that the governance of the service is in accordance with the “Children’s Services Regulation 2010” under the “Children and Young Persons (care and protection) Act 1998.</w:t>
      </w:r>
    </w:p>
    <w:p w14:paraId="21BCD4D6" w14:textId="212DD115" w:rsidR="00901A68" w:rsidRPr="00901A68" w:rsidRDefault="00901A68" w:rsidP="00DD3C6B">
      <w:pPr>
        <w:spacing w:after="0"/>
        <w:jc w:val="both"/>
        <w:rPr>
          <w:rFonts w:ascii="Arial" w:hAnsi="Arial" w:cs="Arial"/>
        </w:rPr>
      </w:pPr>
      <w:r w:rsidRPr="00901A68">
        <w:rPr>
          <w:rFonts w:ascii="Arial" w:hAnsi="Arial" w:cs="Arial"/>
        </w:rPr>
        <w:t>The Committee of Management meets monthly.  At the first meeting, being the handover meeting, all executive positions are required to be filled.  Members of the Committee of Management are expected to sit for a period of 12 months until the following Annual General Meeting. The Committee consists of up to f</w:t>
      </w:r>
      <w:r w:rsidR="00BD3579">
        <w:rPr>
          <w:rFonts w:ascii="Arial" w:hAnsi="Arial" w:cs="Arial"/>
        </w:rPr>
        <w:t>ive</w:t>
      </w:r>
      <w:r w:rsidR="00DD3C6B">
        <w:rPr>
          <w:rFonts w:ascii="Arial" w:hAnsi="Arial" w:cs="Arial"/>
        </w:rPr>
        <w:t xml:space="preserve"> elected</w:t>
      </w:r>
      <w:r w:rsidRPr="00901A68">
        <w:rPr>
          <w:rFonts w:ascii="Arial" w:hAnsi="Arial" w:cs="Arial"/>
        </w:rPr>
        <w:t xml:space="preserve"> executive members and</w:t>
      </w:r>
      <w:r w:rsidR="00DD3C6B">
        <w:rPr>
          <w:rFonts w:ascii="Arial" w:hAnsi="Arial" w:cs="Arial"/>
        </w:rPr>
        <w:t xml:space="preserve"> </w:t>
      </w:r>
      <w:r w:rsidRPr="00901A68">
        <w:rPr>
          <w:rFonts w:ascii="Arial" w:hAnsi="Arial" w:cs="Arial"/>
        </w:rPr>
        <w:t>other</w:t>
      </w:r>
      <w:r w:rsidR="00DD3C6B">
        <w:rPr>
          <w:rFonts w:ascii="Arial" w:hAnsi="Arial" w:cs="Arial"/>
        </w:rPr>
        <w:t xml:space="preserve"> non-elected ordinary </w:t>
      </w:r>
      <w:r w:rsidRPr="00901A68">
        <w:rPr>
          <w:rFonts w:ascii="Arial" w:hAnsi="Arial" w:cs="Arial"/>
        </w:rPr>
        <w:t>members.</w:t>
      </w:r>
      <w:r w:rsidR="00DD3C6B">
        <w:rPr>
          <w:rFonts w:ascii="Arial" w:hAnsi="Arial" w:cs="Arial"/>
        </w:rPr>
        <w:t xml:space="preserve"> </w:t>
      </w:r>
      <w:r w:rsidR="00DD3C6B" w:rsidRPr="00901A68">
        <w:rPr>
          <w:rFonts w:ascii="Arial" w:hAnsi="Arial" w:cs="Arial"/>
        </w:rPr>
        <w:t>Only the elected committee members are able to vote.</w:t>
      </w:r>
    </w:p>
    <w:p w14:paraId="643DC851" w14:textId="334FACD2" w:rsidR="00901A68" w:rsidRPr="00901A68" w:rsidRDefault="00901A68" w:rsidP="00DD3C6B">
      <w:pPr>
        <w:spacing w:after="0"/>
        <w:jc w:val="both"/>
        <w:rPr>
          <w:rFonts w:ascii="Arial" w:hAnsi="Arial" w:cs="Arial"/>
        </w:rPr>
      </w:pPr>
      <w:r w:rsidRPr="00901A68">
        <w:rPr>
          <w:rFonts w:ascii="Arial" w:hAnsi="Arial" w:cs="Arial"/>
        </w:rPr>
        <w:t xml:space="preserve">The </w:t>
      </w:r>
      <w:r w:rsidR="00DD3C6B">
        <w:rPr>
          <w:rFonts w:ascii="Arial" w:hAnsi="Arial" w:cs="Arial"/>
        </w:rPr>
        <w:t>Directors</w:t>
      </w:r>
      <w:r w:rsidR="00BD3579">
        <w:rPr>
          <w:rFonts w:ascii="Arial" w:hAnsi="Arial" w:cs="Arial"/>
        </w:rPr>
        <w:t>, Administration Officer</w:t>
      </w:r>
      <w:r w:rsidRPr="00901A68">
        <w:rPr>
          <w:rFonts w:ascii="Arial" w:hAnsi="Arial" w:cs="Arial"/>
        </w:rPr>
        <w:t xml:space="preserve"> </w:t>
      </w:r>
      <w:r w:rsidR="00DD3C6B">
        <w:rPr>
          <w:rFonts w:ascii="Arial" w:hAnsi="Arial" w:cs="Arial"/>
        </w:rPr>
        <w:t>and/</w:t>
      </w:r>
      <w:r w:rsidRPr="00901A68">
        <w:rPr>
          <w:rFonts w:ascii="Arial" w:hAnsi="Arial" w:cs="Arial"/>
        </w:rPr>
        <w:t>or the Educational Leader attends as the staff representative.</w:t>
      </w:r>
    </w:p>
    <w:p w14:paraId="79FA06B6" w14:textId="77777777" w:rsidR="00BD3579" w:rsidRDefault="00901A68" w:rsidP="00BD3579">
      <w:pPr>
        <w:spacing w:after="0"/>
        <w:jc w:val="both"/>
        <w:rPr>
          <w:rFonts w:ascii="Arial" w:hAnsi="Arial" w:cs="Arial"/>
        </w:rPr>
      </w:pPr>
      <w:r w:rsidRPr="00901A68">
        <w:rPr>
          <w:rFonts w:ascii="Arial" w:hAnsi="Arial" w:cs="Arial"/>
        </w:rPr>
        <w:t>All Committee meetings are open and therefore all families</w:t>
      </w:r>
      <w:r w:rsidR="00BD3579">
        <w:rPr>
          <w:rFonts w:ascii="Arial" w:hAnsi="Arial" w:cs="Arial"/>
        </w:rPr>
        <w:t xml:space="preserve"> and community members</w:t>
      </w:r>
      <w:r w:rsidRPr="00901A68">
        <w:rPr>
          <w:rFonts w:ascii="Arial" w:hAnsi="Arial" w:cs="Arial"/>
        </w:rPr>
        <w:t xml:space="preserve"> are welcome to attend. Families</w:t>
      </w:r>
      <w:r w:rsidR="00BD3579">
        <w:rPr>
          <w:rFonts w:ascii="Arial" w:hAnsi="Arial" w:cs="Arial"/>
        </w:rPr>
        <w:t xml:space="preserve"> and community members</w:t>
      </w:r>
      <w:r w:rsidRPr="00901A68">
        <w:rPr>
          <w:rFonts w:ascii="Arial" w:hAnsi="Arial" w:cs="Arial"/>
        </w:rPr>
        <w:t xml:space="preserve"> are invited to join sub committees to help with fundraising, policy development, planning and other issues.  </w:t>
      </w:r>
    </w:p>
    <w:p w14:paraId="477F6F42" w14:textId="7EDC1E39" w:rsidR="00BD3579" w:rsidRDefault="00BD3579" w:rsidP="00BD3579">
      <w:pPr>
        <w:spacing w:after="0"/>
        <w:jc w:val="both"/>
        <w:rPr>
          <w:rFonts w:ascii="Arial" w:hAnsi="Arial" w:cs="Arial"/>
        </w:rPr>
      </w:pPr>
    </w:p>
    <w:p w14:paraId="5D807C72" w14:textId="1927717F" w:rsidR="00BD3579" w:rsidRDefault="00BD3579" w:rsidP="00BD3579">
      <w:pPr>
        <w:spacing w:after="0"/>
        <w:jc w:val="both"/>
        <w:rPr>
          <w:rFonts w:ascii="Arial" w:hAnsi="Arial" w:cs="Arial"/>
          <w:b/>
          <w:bCs/>
          <w:sz w:val="24"/>
          <w:szCs w:val="24"/>
          <w:u w:val="single"/>
        </w:rPr>
      </w:pPr>
      <w:r w:rsidRPr="00BD3579">
        <w:rPr>
          <w:rFonts w:ascii="Arial" w:hAnsi="Arial" w:cs="Arial"/>
          <w:b/>
          <w:bCs/>
          <w:sz w:val="24"/>
          <w:szCs w:val="24"/>
          <w:u w:val="single"/>
        </w:rPr>
        <w:t>Decision Making</w:t>
      </w:r>
      <w:r>
        <w:rPr>
          <w:rFonts w:ascii="Arial" w:hAnsi="Arial" w:cs="Arial"/>
          <w:b/>
          <w:bCs/>
          <w:sz w:val="24"/>
          <w:szCs w:val="24"/>
          <w:u w:val="single"/>
        </w:rPr>
        <w:t xml:space="preserve"> Process</w:t>
      </w:r>
    </w:p>
    <w:p w14:paraId="34EB6066" w14:textId="77777777" w:rsidR="00BD3579" w:rsidRPr="00BD3579" w:rsidRDefault="00BD3579" w:rsidP="00BD3579">
      <w:pPr>
        <w:spacing w:after="0"/>
        <w:jc w:val="both"/>
        <w:rPr>
          <w:rFonts w:ascii="Arial" w:hAnsi="Arial" w:cs="Arial"/>
          <w:b/>
          <w:bCs/>
          <w:sz w:val="24"/>
          <w:szCs w:val="24"/>
          <w:u w:val="single"/>
        </w:rPr>
      </w:pPr>
    </w:p>
    <w:p w14:paraId="622A2742" w14:textId="19B3ADEA" w:rsidR="00901A68" w:rsidRDefault="00901A68" w:rsidP="00BD3579">
      <w:pPr>
        <w:spacing w:after="0"/>
        <w:jc w:val="both"/>
        <w:rPr>
          <w:rFonts w:ascii="Arial" w:hAnsi="Arial" w:cs="Arial"/>
        </w:rPr>
      </w:pPr>
      <w:r w:rsidRPr="00901A68">
        <w:rPr>
          <w:rFonts w:ascii="Arial" w:hAnsi="Arial" w:cs="Arial"/>
        </w:rPr>
        <w:t xml:space="preserve">All decisions regarding the </w:t>
      </w:r>
      <w:r w:rsidR="00F75DFC">
        <w:rPr>
          <w:rFonts w:ascii="Arial" w:hAnsi="Arial" w:cs="Arial"/>
        </w:rPr>
        <w:t>service</w:t>
      </w:r>
      <w:r w:rsidRPr="00901A68">
        <w:rPr>
          <w:rFonts w:ascii="Arial" w:hAnsi="Arial" w:cs="Arial"/>
        </w:rPr>
        <w:t xml:space="preserve"> are discussed and voted on at Committee level.  A majority vote is required for any decision to be passed. The Committee needs to focus on decisions made for the </w:t>
      </w:r>
      <w:proofErr w:type="spellStart"/>
      <w:r w:rsidRPr="00901A68">
        <w:rPr>
          <w:rFonts w:ascii="Arial" w:hAnsi="Arial" w:cs="Arial"/>
        </w:rPr>
        <w:t>centre</w:t>
      </w:r>
      <w:proofErr w:type="spellEnd"/>
      <w:r w:rsidRPr="00901A68">
        <w:rPr>
          <w:rFonts w:ascii="Arial" w:hAnsi="Arial" w:cs="Arial"/>
        </w:rPr>
        <w:t xml:space="preserve"> as a whole and no decision can be made without a quorum of </w:t>
      </w:r>
      <w:r w:rsidR="00BD3579">
        <w:rPr>
          <w:rFonts w:ascii="Arial" w:hAnsi="Arial" w:cs="Arial"/>
        </w:rPr>
        <w:t>three</w:t>
      </w:r>
      <w:r w:rsidRPr="00901A68">
        <w:rPr>
          <w:rFonts w:ascii="Arial" w:hAnsi="Arial" w:cs="Arial"/>
        </w:rPr>
        <w:t xml:space="preserve"> elected members present.</w:t>
      </w:r>
    </w:p>
    <w:p w14:paraId="72490AE5" w14:textId="7733F2A4" w:rsidR="00BD3579" w:rsidRDefault="00BD3579" w:rsidP="00BD3579">
      <w:pPr>
        <w:spacing w:after="0"/>
        <w:jc w:val="both"/>
        <w:rPr>
          <w:rFonts w:ascii="Arial" w:hAnsi="Arial" w:cs="Arial"/>
        </w:rPr>
      </w:pPr>
    </w:p>
    <w:p w14:paraId="746525DA" w14:textId="1767DAA5" w:rsidR="00722542" w:rsidRDefault="00722542" w:rsidP="00722542">
      <w:pPr>
        <w:spacing w:after="0"/>
        <w:jc w:val="both"/>
        <w:rPr>
          <w:rFonts w:ascii="Arial" w:hAnsi="Arial" w:cs="Arial"/>
          <w:b/>
          <w:bCs/>
          <w:sz w:val="24"/>
          <w:szCs w:val="24"/>
          <w:u w:val="single"/>
        </w:rPr>
      </w:pPr>
      <w:r>
        <w:rPr>
          <w:rFonts w:ascii="Arial" w:hAnsi="Arial" w:cs="Arial"/>
          <w:b/>
          <w:bCs/>
          <w:sz w:val="24"/>
          <w:szCs w:val="24"/>
          <w:u w:val="single"/>
        </w:rPr>
        <w:t>Mission Statement</w:t>
      </w:r>
      <w:bookmarkStart w:id="1" w:name="_Toc367699157"/>
      <w:bookmarkStart w:id="2" w:name="_Toc369173945"/>
      <w:bookmarkStart w:id="3" w:name="_Toc369183633"/>
      <w:bookmarkStart w:id="4" w:name="_Toc369527938"/>
      <w:bookmarkStart w:id="5" w:name="_Toc401237785"/>
      <w:bookmarkStart w:id="6" w:name="_Toc459122792"/>
      <w:bookmarkStart w:id="7" w:name="_Toc525115600"/>
      <w:bookmarkStart w:id="8" w:name="_Toc525120802"/>
      <w:bookmarkStart w:id="9" w:name="_Toc525122879"/>
      <w:bookmarkStart w:id="10" w:name="_Toc525123157"/>
    </w:p>
    <w:p w14:paraId="6A57E340" w14:textId="77777777" w:rsidR="00722542" w:rsidRDefault="00722542" w:rsidP="00722542">
      <w:pPr>
        <w:spacing w:after="0"/>
        <w:jc w:val="both"/>
        <w:rPr>
          <w:rFonts w:ascii="Arial" w:hAnsi="Arial" w:cs="Arial"/>
          <w:b/>
          <w:bCs/>
          <w:sz w:val="24"/>
          <w:szCs w:val="24"/>
          <w:u w:val="single"/>
        </w:rPr>
      </w:pPr>
    </w:p>
    <w:p w14:paraId="03349CEF" w14:textId="4516F18F" w:rsidR="00722542" w:rsidRPr="00722542" w:rsidRDefault="00722542" w:rsidP="00722542">
      <w:pPr>
        <w:spacing w:after="0"/>
        <w:jc w:val="both"/>
        <w:rPr>
          <w:rFonts w:ascii="Arial" w:hAnsi="Arial" w:cs="Arial"/>
          <w:b/>
          <w:bCs/>
          <w:sz w:val="24"/>
          <w:szCs w:val="24"/>
          <w:u w:val="single"/>
        </w:rPr>
      </w:pPr>
      <w:r w:rsidRPr="00722542">
        <w:rPr>
          <w:rFonts w:ascii="Arial" w:hAnsi="Arial" w:cs="Arial"/>
        </w:rPr>
        <w:t xml:space="preserve">The </w:t>
      </w:r>
      <w:r>
        <w:rPr>
          <w:rFonts w:ascii="Arial" w:hAnsi="Arial" w:cs="Arial"/>
        </w:rPr>
        <w:t>Barham Preschool and Early Learning Centre</w:t>
      </w:r>
      <w:r w:rsidRPr="00722542">
        <w:rPr>
          <w:rFonts w:ascii="Arial" w:hAnsi="Arial" w:cs="Arial"/>
        </w:rPr>
        <w:t xml:space="preserve">, through collaboration between families, children and staff will continually strive to provide a unique, flexible and </w:t>
      </w:r>
      <w:r w:rsidR="00F75DFC" w:rsidRPr="00722542">
        <w:rPr>
          <w:rFonts w:ascii="Arial" w:hAnsi="Arial" w:cs="Arial"/>
        </w:rPr>
        <w:t>high-quality</w:t>
      </w:r>
      <w:r w:rsidRPr="00722542">
        <w:rPr>
          <w:rFonts w:ascii="Arial" w:hAnsi="Arial" w:cs="Arial"/>
        </w:rPr>
        <w:t xml:space="preserve"> </w:t>
      </w:r>
      <w:r w:rsidR="00A35B3C">
        <w:rPr>
          <w:rFonts w:ascii="Arial" w:hAnsi="Arial" w:cs="Arial"/>
        </w:rPr>
        <w:t>preschool</w:t>
      </w:r>
      <w:r w:rsidRPr="00722542">
        <w:rPr>
          <w:rFonts w:ascii="Arial" w:hAnsi="Arial" w:cs="Arial"/>
        </w:rPr>
        <w:t xml:space="preserve"> and long day care program to service our local community needs. Embracing best practice and responsive play-based programs, we will foster independence, confidence, resilience, respect, imagination and a love of learning for all our children.</w:t>
      </w:r>
      <w:bookmarkEnd w:id="1"/>
      <w:bookmarkEnd w:id="2"/>
      <w:bookmarkEnd w:id="3"/>
      <w:bookmarkEnd w:id="4"/>
      <w:bookmarkEnd w:id="5"/>
      <w:bookmarkEnd w:id="6"/>
      <w:bookmarkEnd w:id="7"/>
      <w:bookmarkEnd w:id="8"/>
      <w:bookmarkEnd w:id="9"/>
      <w:bookmarkEnd w:id="10"/>
    </w:p>
    <w:p w14:paraId="4A9CFA21" w14:textId="48B606E2" w:rsidR="00722542" w:rsidRDefault="00722542" w:rsidP="00BD3579">
      <w:pPr>
        <w:spacing w:after="0"/>
        <w:jc w:val="both"/>
        <w:rPr>
          <w:rFonts w:ascii="Arial" w:hAnsi="Arial" w:cs="Arial"/>
          <w:b/>
          <w:bCs/>
          <w:sz w:val="24"/>
          <w:szCs w:val="24"/>
          <w:u w:val="single"/>
        </w:rPr>
      </w:pPr>
    </w:p>
    <w:p w14:paraId="0A32F6E1" w14:textId="2848421B" w:rsidR="00722542" w:rsidRDefault="00722542" w:rsidP="00BD3579">
      <w:pPr>
        <w:spacing w:after="0"/>
        <w:jc w:val="both"/>
        <w:rPr>
          <w:rFonts w:ascii="Arial" w:hAnsi="Arial" w:cs="Arial"/>
          <w:b/>
          <w:bCs/>
          <w:sz w:val="24"/>
          <w:szCs w:val="24"/>
          <w:u w:val="single"/>
        </w:rPr>
      </w:pPr>
      <w:r>
        <w:rPr>
          <w:rFonts w:ascii="Arial" w:hAnsi="Arial" w:cs="Arial"/>
          <w:b/>
          <w:bCs/>
          <w:sz w:val="24"/>
          <w:szCs w:val="24"/>
          <w:u w:val="single"/>
        </w:rPr>
        <w:t>Philosophy</w:t>
      </w:r>
    </w:p>
    <w:p w14:paraId="74B42BE2" w14:textId="771CC472" w:rsidR="00722542" w:rsidRDefault="00722542" w:rsidP="00BD3579">
      <w:pPr>
        <w:spacing w:after="0"/>
        <w:jc w:val="both"/>
        <w:rPr>
          <w:rFonts w:ascii="Arial" w:hAnsi="Arial" w:cs="Arial"/>
          <w:b/>
          <w:bCs/>
          <w:sz w:val="24"/>
          <w:szCs w:val="24"/>
          <w:u w:val="single"/>
        </w:rPr>
      </w:pPr>
    </w:p>
    <w:p w14:paraId="25A943EC" w14:textId="455E8B07" w:rsidR="00722542" w:rsidRDefault="00722542" w:rsidP="00BD3579">
      <w:pPr>
        <w:spacing w:after="0"/>
        <w:jc w:val="both"/>
        <w:rPr>
          <w:rFonts w:ascii="Arial" w:hAnsi="Arial" w:cs="Arial"/>
        </w:rPr>
      </w:pPr>
      <w:r>
        <w:rPr>
          <w:rFonts w:ascii="Arial" w:hAnsi="Arial" w:cs="Arial"/>
        </w:rPr>
        <w:t>To provide a flexible community-based Preschool and Long Day Care service for children aged 6 weeks to 5 years which meets the different needs of Barham/</w:t>
      </w:r>
      <w:proofErr w:type="spellStart"/>
      <w:r>
        <w:rPr>
          <w:rFonts w:ascii="Arial" w:hAnsi="Arial" w:cs="Arial"/>
        </w:rPr>
        <w:t>Koondrook</w:t>
      </w:r>
      <w:proofErr w:type="spellEnd"/>
      <w:r>
        <w:rPr>
          <w:rFonts w:ascii="Arial" w:hAnsi="Arial" w:cs="Arial"/>
        </w:rPr>
        <w:t xml:space="preserve"> and </w:t>
      </w:r>
      <w:proofErr w:type="spellStart"/>
      <w:r w:rsidR="00F75DFC">
        <w:rPr>
          <w:rFonts w:ascii="Arial" w:hAnsi="Arial" w:cs="Arial"/>
        </w:rPr>
        <w:t>neighbouring</w:t>
      </w:r>
      <w:proofErr w:type="spellEnd"/>
      <w:r>
        <w:rPr>
          <w:rFonts w:ascii="Arial" w:hAnsi="Arial" w:cs="Arial"/>
        </w:rPr>
        <w:t xml:space="preserve"> communities. To support families in all aspects of their children’s development and specific support to those children with special needs. The rights and interest of the child are paramount to our service.</w:t>
      </w:r>
    </w:p>
    <w:p w14:paraId="2609C40D" w14:textId="566AB6AB" w:rsidR="00722542" w:rsidRDefault="00722542" w:rsidP="00BD3579">
      <w:pPr>
        <w:spacing w:after="0"/>
        <w:jc w:val="both"/>
        <w:rPr>
          <w:rFonts w:ascii="Arial" w:hAnsi="Arial" w:cs="Arial"/>
        </w:rPr>
      </w:pPr>
      <w:r>
        <w:rPr>
          <w:rFonts w:ascii="Arial" w:hAnsi="Arial" w:cs="Arial"/>
        </w:rPr>
        <w:t xml:space="preserve">To provide a caring and supportive environment which reflects individual and cultural diversity for all attending our </w:t>
      </w:r>
      <w:proofErr w:type="spellStart"/>
      <w:r>
        <w:rPr>
          <w:rFonts w:ascii="Arial" w:hAnsi="Arial" w:cs="Arial"/>
        </w:rPr>
        <w:t>centre</w:t>
      </w:r>
      <w:proofErr w:type="spellEnd"/>
      <w:r>
        <w:rPr>
          <w:rFonts w:ascii="Arial" w:hAnsi="Arial" w:cs="Arial"/>
        </w:rPr>
        <w:t>. An environment that allows all children to inherit the elements of the Early Years Framework, - Belonging, Being and Becoming.</w:t>
      </w:r>
    </w:p>
    <w:p w14:paraId="56EEA18D" w14:textId="1EB715FA" w:rsidR="00722542" w:rsidRDefault="00722542" w:rsidP="00BD3579">
      <w:pPr>
        <w:spacing w:after="0"/>
        <w:jc w:val="both"/>
        <w:rPr>
          <w:rFonts w:ascii="Arial" w:hAnsi="Arial" w:cs="Arial"/>
        </w:rPr>
      </w:pPr>
      <w:r>
        <w:rPr>
          <w:rFonts w:ascii="Arial" w:hAnsi="Arial" w:cs="Arial"/>
        </w:rPr>
        <w:t xml:space="preserve">To provide a stimulating environment which encourages the children’s </w:t>
      </w:r>
      <w:r w:rsidR="006D7C8B">
        <w:rPr>
          <w:rFonts w:ascii="Arial" w:hAnsi="Arial" w:cs="Arial"/>
        </w:rPr>
        <w:t>play and learning which allows them to develop; expression and personality, curiosity and creativity, connections with prior experiences, new learning, relationships and a sense of wellbeing. To ensure the program caters for the individual needs and development of each child by becoming aware of unique skills, talents and needs. Reflecting on what the children know and how to build on their learning allowing them to become successful, competent and capable learners.</w:t>
      </w:r>
    </w:p>
    <w:p w14:paraId="70D2DD21" w14:textId="3628B008" w:rsidR="006D7C8B" w:rsidRDefault="006D7C8B" w:rsidP="00BD3579">
      <w:pPr>
        <w:spacing w:after="0"/>
        <w:jc w:val="both"/>
        <w:rPr>
          <w:rFonts w:ascii="Arial" w:hAnsi="Arial" w:cs="Arial"/>
        </w:rPr>
      </w:pPr>
      <w:r>
        <w:rPr>
          <w:rFonts w:ascii="Arial" w:hAnsi="Arial" w:cs="Arial"/>
        </w:rPr>
        <w:t xml:space="preserve">To encourage family involvement by constructing a friendly, relaxing atmosphere at the </w:t>
      </w:r>
      <w:proofErr w:type="spellStart"/>
      <w:r>
        <w:rPr>
          <w:rFonts w:ascii="Arial" w:hAnsi="Arial" w:cs="Arial"/>
        </w:rPr>
        <w:t>centre</w:t>
      </w:r>
      <w:proofErr w:type="spellEnd"/>
      <w:r>
        <w:rPr>
          <w:rFonts w:ascii="Arial" w:hAnsi="Arial" w:cs="Arial"/>
        </w:rPr>
        <w:t xml:space="preserve"> in which families feel free to participate and children enjoy themselves. Developing partnerships with families and educators to develop children’s learning in all areas. Communicating and supporting families about their children’s learning and learning outcomes. Valuing the cultures of our families, particularly Aboriginal and Torres Strait Islander culture</w:t>
      </w:r>
      <w:r w:rsidR="00F62984">
        <w:rPr>
          <w:rFonts w:ascii="Arial" w:hAnsi="Arial" w:cs="Arial"/>
        </w:rPr>
        <w:t>.</w:t>
      </w:r>
    </w:p>
    <w:p w14:paraId="61B585FD" w14:textId="1D239C10" w:rsidR="00F62984" w:rsidRDefault="00F62984" w:rsidP="00BD3579">
      <w:pPr>
        <w:spacing w:after="0"/>
        <w:jc w:val="both"/>
        <w:rPr>
          <w:rFonts w:ascii="Arial" w:hAnsi="Arial" w:cs="Arial"/>
        </w:rPr>
      </w:pPr>
      <w:r>
        <w:rPr>
          <w:rFonts w:ascii="Arial" w:hAnsi="Arial" w:cs="Arial"/>
        </w:rPr>
        <w:t>To promote children’s learning by adopting holistic approaches, being responsive to children, planning and implementing learning through play and intentional teaching. Providing activities that help children develop physical and social learning. Provide for continuity in experiences to enable children to experience success and help with transitions from home to care, to preschool to school in the years to follow.</w:t>
      </w:r>
    </w:p>
    <w:p w14:paraId="7A26D22C" w14:textId="3E59E350" w:rsidR="00F75DFC" w:rsidRDefault="00F75DFC" w:rsidP="00BD3579">
      <w:pPr>
        <w:spacing w:after="0"/>
        <w:jc w:val="both"/>
        <w:rPr>
          <w:rFonts w:ascii="Arial" w:hAnsi="Arial" w:cs="Arial"/>
        </w:rPr>
      </w:pPr>
    </w:p>
    <w:p w14:paraId="19723B52" w14:textId="5CF80D6C" w:rsidR="00F75DFC" w:rsidRDefault="00F75DFC" w:rsidP="00BD3579">
      <w:pPr>
        <w:spacing w:after="0"/>
        <w:jc w:val="both"/>
        <w:rPr>
          <w:rFonts w:ascii="Arial" w:hAnsi="Arial" w:cs="Arial"/>
          <w:b/>
          <w:bCs/>
          <w:sz w:val="24"/>
          <w:szCs w:val="24"/>
          <w:u w:val="single"/>
        </w:rPr>
      </w:pPr>
      <w:r>
        <w:rPr>
          <w:rFonts w:ascii="Arial" w:hAnsi="Arial" w:cs="Arial"/>
          <w:b/>
          <w:bCs/>
          <w:sz w:val="24"/>
          <w:szCs w:val="24"/>
          <w:u w:val="single"/>
        </w:rPr>
        <w:t xml:space="preserve">Incorporated Non-for-profit Association </w:t>
      </w:r>
    </w:p>
    <w:p w14:paraId="3327DF12" w14:textId="5E4C3F13" w:rsidR="00F75DFC" w:rsidRDefault="00F75DFC" w:rsidP="00BD3579">
      <w:pPr>
        <w:spacing w:after="0"/>
        <w:jc w:val="both"/>
        <w:rPr>
          <w:rFonts w:ascii="Arial" w:hAnsi="Arial" w:cs="Arial"/>
        </w:rPr>
      </w:pPr>
    </w:p>
    <w:p w14:paraId="2E1CA807" w14:textId="550D9786" w:rsidR="00F75DFC" w:rsidRDefault="00F75DFC" w:rsidP="00BD3579">
      <w:pPr>
        <w:spacing w:after="0"/>
        <w:jc w:val="both"/>
        <w:rPr>
          <w:rFonts w:ascii="Arial" w:hAnsi="Arial" w:cs="Arial"/>
        </w:rPr>
      </w:pPr>
      <w:r>
        <w:rPr>
          <w:rFonts w:ascii="Arial" w:hAnsi="Arial" w:cs="Arial"/>
        </w:rPr>
        <w:t xml:space="preserve">Barham Preschool and Early Learning Centre is a community-based non-for-profit incorporated association which is regulated by NSW Government, Education Department and the laws and regulations encompassed within. BPELC is reliant upon the fees paid by parents, some funding provided by the NSW government, grants the team applies for and fundraising generated </w:t>
      </w:r>
      <w:r w:rsidR="00710706">
        <w:rPr>
          <w:rFonts w:ascii="Arial" w:hAnsi="Arial" w:cs="Arial"/>
        </w:rPr>
        <w:t xml:space="preserve">through the parents involved in the Committee of Management. </w:t>
      </w:r>
    </w:p>
    <w:p w14:paraId="057AE219" w14:textId="3A1EEDD7" w:rsidR="00710706" w:rsidRDefault="00710706" w:rsidP="00BD3579">
      <w:pPr>
        <w:spacing w:after="0"/>
        <w:jc w:val="both"/>
        <w:rPr>
          <w:rFonts w:ascii="Arial" w:hAnsi="Arial" w:cs="Arial"/>
        </w:rPr>
      </w:pPr>
      <w:r>
        <w:rPr>
          <w:rFonts w:ascii="Arial" w:hAnsi="Arial" w:cs="Arial"/>
        </w:rPr>
        <w:t>It is essential that all families be involved in some form of fundraising throughout the year, the Committee of Management is responsible for ensuring the service can meet its budget and cover costs. To assist the Committee in keeping fees as low as possible, fundraising is an easy way you can help to ensure this is possible.</w:t>
      </w:r>
    </w:p>
    <w:p w14:paraId="678495FC" w14:textId="77777777" w:rsidR="001641B9" w:rsidRDefault="00710706" w:rsidP="001641B9">
      <w:pPr>
        <w:spacing w:after="0"/>
        <w:jc w:val="both"/>
        <w:rPr>
          <w:rFonts w:ascii="Arial" w:hAnsi="Arial" w:cs="Arial"/>
        </w:rPr>
      </w:pPr>
      <w:r>
        <w:rPr>
          <w:rFonts w:ascii="Arial" w:hAnsi="Arial" w:cs="Arial"/>
        </w:rPr>
        <w:lastRenderedPageBreak/>
        <w:t>All families who use the service must be paid financial members. A fee of $15 for Long Day care and 4 year old Preschool children and $12 for 3 year old Preschool children is charged to each families account per child</w:t>
      </w:r>
      <w:r w:rsidR="001641B9">
        <w:rPr>
          <w:rFonts w:ascii="Arial" w:hAnsi="Arial" w:cs="Arial"/>
        </w:rPr>
        <w:t xml:space="preserve"> annually,</w:t>
      </w:r>
      <w:r>
        <w:rPr>
          <w:rFonts w:ascii="Arial" w:hAnsi="Arial" w:cs="Arial"/>
        </w:rPr>
        <w:t xml:space="preserve"> at either the beginning of each year or at the time your child started</w:t>
      </w:r>
      <w:r w:rsidR="001641B9">
        <w:rPr>
          <w:rFonts w:ascii="Arial" w:hAnsi="Arial" w:cs="Arial"/>
        </w:rPr>
        <w:t xml:space="preserve"> at the </w:t>
      </w:r>
      <w:proofErr w:type="spellStart"/>
      <w:r w:rsidR="001641B9">
        <w:rPr>
          <w:rFonts w:ascii="Arial" w:hAnsi="Arial" w:cs="Arial"/>
        </w:rPr>
        <w:t>centre</w:t>
      </w:r>
      <w:proofErr w:type="spellEnd"/>
      <w:r w:rsidR="001641B9">
        <w:rPr>
          <w:rFonts w:ascii="Arial" w:hAnsi="Arial" w:cs="Arial"/>
        </w:rPr>
        <w:t>. This fee covers your membership, cleaning costs of the service and helps towards supplies such as tissues, paper towel and toilet paper.</w:t>
      </w:r>
      <w:bookmarkStart w:id="11" w:name="_Toc525123160"/>
    </w:p>
    <w:p w14:paraId="59C609FF" w14:textId="77777777" w:rsidR="001641B9" w:rsidRDefault="001641B9" w:rsidP="001641B9">
      <w:pPr>
        <w:spacing w:after="0"/>
        <w:jc w:val="both"/>
        <w:rPr>
          <w:rFonts w:ascii="Arial" w:hAnsi="Arial" w:cs="Arial"/>
        </w:rPr>
      </w:pPr>
    </w:p>
    <w:bookmarkEnd w:id="11"/>
    <w:p w14:paraId="6B3DD64E" w14:textId="13C4793F" w:rsidR="001641B9" w:rsidRDefault="001641B9" w:rsidP="001641B9">
      <w:pPr>
        <w:spacing w:after="0"/>
        <w:jc w:val="both"/>
        <w:rPr>
          <w:rFonts w:ascii="Arial" w:hAnsi="Arial" w:cs="Arial"/>
          <w:b/>
          <w:bCs/>
          <w:sz w:val="24"/>
          <w:szCs w:val="24"/>
          <w:u w:val="single"/>
        </w:rPr>
      </w:pPr>
      <w:r>
        <w:rPr>
          <w:rFonts w:ascii="Arial" w:hAnsi="Arial" w:cs="Arial"/>
          <w:b/>
          <w:bCs/>
          <w:sz w:val="24"/>
          <w:szCs w:val="24"/>
          <w:u w:val="single"/>
        </w:rPr>
        <w:t>Hours of Operation</w:t>
      </w:r>
    </w:p>
    <w:p w14:paraId="736C2EF0" w14:textId="77777777" w:rsidR="001641B9" w:rsidRPr="001641B9" w:rsidRDefault="001641B9" w:rsidP="001641B9">
      <w:pPr>
        <w:spacing w:after="0"/>
        <w:jc w:val="both"/>
        <w:rPr>
          <w:rFonts w:ascii="Arial" w:hAnsi="Arial" w:cs="Arial"/>
          <w:b/>
          <w:bCs/>
          <w:sz w:val="24"/>
          <w:szCs w:val="24"/>
          <w:u w:val="single"/>
        </w:rPr>
      </w:pPr>
    </w:p>
    <w:p w14:paraId="3E53548A" w14:textId="77777777" w:rsidR="001641B9" w:rsidRPr="001641B9" w:rsidRDefault="001641B9" w:rsidP="001641B9">
      <w:pPr>
        <w:spacing w:after="0"/>
        <w:rPr>
          <w:rFonts w:ascii="Arial" w:hAnsi="Arial" w:cs="Arial"/>
          <w:b/>
        </w:rPr>
      </w:pPr>
      <w:bookmarkStart w:id="12" w:name="_Toc274078655"/>
      <w:bookmarkStart w:id="13" w:name="_Toc274079694"/>
      <w:r w:rsidRPr="001641B9">
        <w:rPr>
          <w:rFonts w:ascii="Arial" w:hAnsi="Arial" w:cs="Arial"/>
          <w:b/>
        </w:rPr>
        <w:t>LONG DAYCARE</w:t>
      </w:r>
      <w:bookmarkEnd w:id="12"/>
      <w:bookmarkEnd w:id="13"/>
      <w:r w:rsidRPr="001641B9">
        <w:rPr>
          <w:rFonts w:ascii="Arial" w:hAnsi="Arial" w:cs="Arial"/>
          <w:b/>
        </w:rPr>
        <w:t xml:space="preserve"> </w:t>
      </w:r>
    </w:p>
    <w:p w14:paraId="1DDF02AF" w14:textId="77777777" w:rsidR="001641B9" w:rsidRPr="001641B9" w:rsidRDefault="001641B9" w:rsidP="001641B9">
      <w:pPr>
        <w:spacing w:after="0"/>
        <w:rPr>
          <w:rFonts w:ascii="Arial" w:hAnsi="Arial" w:cs="Arial"/>
        </w:rPr>
      </w:pPr>
      <w:r w:rsidRPr="001641B9">
        <w:rPr>
          <w:rFonts w:ascii="Arial" w:hAnsi="Arial" w:cs="Arial"/>
        </w:rPr>
        <w:t>Full Days</w:t>
      </w:r>
      <w:r w:rsidRPr="001641B9">
        <w:rPr>
          <w:rFonts w:ascii="Arial" w:hAnsi="Arial" w:cs="Arial"/>
        </w:rPr>
        <w:tab/>
        <w:t xml:space="preserve">8.00am </w:t>
      </w:r>
      <w:proofErr w:type="spellStart"/>
      <w:r w:rsidRPr="001641B9">
        <w:rPr>
          <w:rFonts w:ascii="Arial" w:hAnsi="Arial" w:cs="Arial"/>
        </w:rPr>
        <w:t>til</w:t>
      </w:r>
      <w:proofErr w:type="spellEnd"/>
      <w:r w:rsidRPr="001641B9">
        <w:rPr>
          <w:rFonts w:ascii="Arial" w:hAnsi="Arial" w:cs="Arial"/>
        </w:rPr>
        <w:t xml:space="preserve"> 6.00pm </w:t>
      </w:r>
      <w:r w:rsidRPr="001641B9">
        <w:rPr>
          <w:rFonts w:ascii="Arial" w:hAnsi="Arial" w:cs="Arial"/>
        </w:rPr>
        <w:tab/>
        <w:t>Monday to Friday</w:t>
      </w:r>
    </w:p>
    <w:p w14:paraId="0F76B12B" w14:textId="77777777" w:rsidR="001641B9" w:rsidRPr="001641B9" w:rsidRDefault="001641B9" w:rsidP="001641B9">
      <w:pPr>
        <w:spacing w:after="0"/>
        <w:rPr>
          <w:rFonts w:ascii="Arial" w:hAnsi="Arial" w:cs="Arial"/>
        </w:rPr>
      </w:pPr>
    </w:p>
    <w:p w14:paraId="57777DEF" w14:textId="0B32F9E5" w:rsidR="001641B9" w:rsidRPr="001641B9" w:rsidRDefault="001641B9" w:rsidP="001641B9">
      <w:pPr>
        <w:spacing w:after="0"/>
        <w:rPr>
          <w:rFonts w:ascii="Arial" w:hAnsi="Arial" w:cs="Arial"/>
          <w:b/>
        </w:rPr>
      </w:pPr>
      <w:bookmarkStart w:id="14" w:name="_Toc274078656"/>
      <w:bookmarkStart w:id="15" w:name="_Toc274079695"/>
      <w:r w:rsidRPr="001641B9">
        <w:rPr>
          <w:rFonts w:ascii="Arial" w:hAnsi="Arial" w:cs="Arial"/>
          <w:b/>
        </w:rPr>
        <w:t xml:space="preserve">SESSIONAL </w:t>
      </w:r>
      <w:r w:rsidR="00A35B3C">
        <w:rPr>
          <w:rFonts w:ascii="Arial" w:hAnsi="Arial" w:cs="Arial"/>
          <w:b/>
        </w:rPr>
        <w:t>PRESCHOOL</w:t>
      </w:r>
      <w:bookmarkEnd w:id="14"/>
      <w:bookmarkEnd w:id="15"/>
    </w:p>
    <w:p w14:paraId="1E272653" w14:textId="4E56F5DD" w:rsidR="001641B9" w:rsidRPr="001641B9" w:rsidRDefault="001641B9" w:rsidP="001641B9">
      <w:pPr>
        <w:spacing w:after="0"/>
        <w:rPr>
          <w:rFonts w:ascii="Arial" w:hAnsi="Arial" w:cs="Arial"/>
        </w:rPr>
      </w:pPr>
      <w:r>
        <w:rPr>
          <w:rFonts w:ascii="Arial" w:hAnsi="Arial" w:cs="Arial"/>
        </w:rPr>
        <w:t>3 Year Old Session</w:t>
      </w:r>
      <w:r w:rsidRPr="001641B9">
        <w:rPr>
          <w:rFonts w:ascii="Arial" w:hAnsi="Arial" w:cs="Arial"/>
        </w:rPr>
        <w:tab/>
        <w:t>8.</w:t>
      </w:r>
      <w:r>
        <w:rPr>
          <w:rFonts w:ascii="Arial" w:hAnsi="Arial" w:cs="Arial"/>
        </w:rPr>
        <w:t>50</w:t>
      </w:r>
      <w:r w:rsidRPr="001641B9">
        <w:rPr>
          <w:rFonts w:ascii="Arial" w:hAnsi="Arial" w:cs="Arial"/>
        </w:rPr>
        <w:t xml:space="preserve">am </w:t>
      </w:r>
      <w:proofErr w:type="spellStart"/>
      <w:r w:rsidRPr="001641B9">
        <w:rPr>
          <w:rFonts w:ascii="Arial" w:hAnsi="Arial" w:cs="Arial"/>
        </w:rPr>
        <w:t>til</w:t>
      </w:r>
      <w:proofErr w:type="spellEnd"/>
      <w:r w:rsidRPr="001641B9">
        <w:rPr>
          <w:rFonts w:ascii="Arial" w:hAnsi="Arial" w:cs="Arial"/>
        </w:rPr>
        <w:t xml:space="preserve"> 1.</w:t>
      </w:r>
      <w:r>
        <w:rPr>
          <w:rFonts w:ascii="Arial" w:hAnsi="Arial" w:cs="Arial"/>
        </w:rPr>
        <w:t>50p</w:t>
      </w:r>
      <w:r w:rsidRPr="001641B9">
        <w:rPr>
          <w:rFonts w:ascii="Arial" w:hAnsi="Arial" w:cs="Arial"/>
        </w:rPr>
        <w:t>m</w:t>
      </w:r>
      <w:r w:rsidRPr="001641B9">
        <w:rPr>
          <w:rFonts w:ascii="Arial" w:hAnsi="Arial" w:cs="Arial"/>
        </w:rPr>
        <w:tab/>
      </w:r>
      <w:r>
        <w:rPr>
          <w:rFonts w:ascii="Arial" w:hAnsi="Arial" w:cs="Arial"/>
        </w:rPr>
        <w:t>Tuesday and Friday</w:t>
      </w:r>
    </w:p>
    <w:p w14:paraId="5EF5F23A" w14:textId="61969F78" w:rsidR="001641B9" w:rsidRPr="001641B9" w:rsidRDefault="001641B9" w:rsidP="001641B9">
      <w:pPr>
        <w:spacing w:after="0"/>
        <w:rPr>
          <w:rFonts w:ascii="Arial" w:hAnsi="Arial" w:cs="Arial"/>
        </w:rPr>
      </w:pPr>
      <w:r>
        <w:rPr>
          <w:rFonts w:ascii="Arial" w:hAnsi="Arial" w:cs="Arial"/>
        </w:rPr>
        <w:t>4 Year Old Session</w:t>
      </w:r>
      <w:r w:rsidRPr="001641B9">
        <w:rPr>
          <w:rFonts w:ascii="Arial" w:hAnsi="Arial" w:cs="Arial"/>
        </w:rPr>
        <w:tab/>
      </w:r>
      <w:r>
        <w:rPr>
          <w:rFonts w:ascii="Arial" w:hAnsi="Arial" w:cs="Arial"/>
        </w:rPr>
        <w:t xml:space="preserve">8.30am </w:t>
      </w:r>
      <w:proofErr w:type="spellStart"/>
      <w:r>
        <w:rPr>
          <w:rFonts w:ascii="Arial" w:hAnsi="Arial" w:cs="Arial"/>
        </w:rPr>
        <w:t>til</w:t>
      </w:r>
      <w:proofErr w:type="spellEnd"/>
      <w:r>
        <w:rPr>
          <w:rFonts w:ascii="Arial" w:hAnsi="Arial" w:cs="Arial"/>
        </w:rPr>
        <w:t xml:space="preserve"> 2.50pm</w:t>
      </w:r>
      <w:r w:rsidRPr="001641B9">
        <w:rPr>
          <w:rFonts w:ascii="Arial" w:hAnsi="Arial" w:cs="Arial"/>
        </w:rPr>
        <w:tab/>
        <w:t>Monday</w:t>
      </w:r>
      <w:r>
        <w:rPr>
          <w:rFonts w:ascii="Arial" w:hAnsi="Arial" w:cs="Arial"/>
        </w:rPr>
        <w:t xml:space="preserve"> to Thursday</w:t>
      </w:r>
    </w:p>
    <w:p w14:paraId="1C5A7E21" w14:textId="77777777" w:rsidR="001641B9" w:rsidRPr="001641B9" w:rsidRDefault="001641B9" w:rsidP="001641B9">
      <w:pPr>
        <w:spacing w:after="0"/>
        <w:rPr>
          <w:rFonts w:ascii="Arial" w:hAnsi="Arial" w:cs="Arial"/>
          <w:b/>
        </w:rPr>
      </w:pPr>
      <w:bookmarkStart w:id="16" w:name="_Toc274078657"/>
      <w:bookmarkStart w:id="17" w:name="_Toc274079696"/>
    </w:p>
    <w:p w14:paraId="56A57069" w14:textId="77777777" w:rsidR="001641B9" w:rsidRPr="001641B9" w:rsidRDefault="001641B9" w:rsidP="007006F9">
      <w:pPr>
        <w:spacing w:after="0"/>
        <w:jc w:val="both"/>
        <w:rPr>
          <w:rFonts w:ascii="Arial" w:hAnsi="Arial" w:cs="Arial"/>
          <w:b/>
        </w:rPr>
      </w:pPr>
      <w:r w:rsidRPr="001641B9">
        <w:rPr>
          <w:rFonts w:ascii="Arial" w:hAnsi="Arial" w:cs="Arial"/>
          <w:b/>
        </w:rPr>
        <w:t>AFTER KINDER CARE</w:t>
      </w:r>
      <w:bookmarkEnd w:id="16"/>
      <w:bookmarkEnd w:id="17"/>
    </w:p>
    <w:p w14:paraId="6CFD1517" w14:textId="29CD055F" w:rsidR="001641B9" w:rsidRPr="001641B9" w:rsidRDefault="001641B9" w:rsidP="007006F9">
      <w:pPr>
        <w:spacing w:after="0"/>
        <w:jc w:val="both"/>
        <w:rPr>
          <w:rFonts w:ascii="Arial" w:hAnsi="Arial" w:cs="Arial"/>
        </w:rPr>
      </w:pPr>
      <w:r w:rsidRPr="001641B9">
        <w:rPr>
          <w:rFonts w:ascii="Arial" w:hAnsi="Arial" w:cs="Arial"/>
        </w:rPr>
        <w:t xml:space="preserve">Is available </w:t>
      </w:r>
      <w:r w:rsidR="00FE45A8">
        <w:rPr>
          <w:rFonts w:ascii="Arial" w:hAnsi="Arial" w:cs="Arial"/>
        </w:rPr>
        <w:t>Monday</w:t>
      </w:r>
      <w:r w:rsidRPr="001641B9">
        <w:rPr>
          <w:rFonts w:ascii="Arial" w:hAnsi="Arial" w:cs="Arial"/>
        </w:rPr>
        <w:t xml:space="preserve"> through to Friday at the completion of the sessional programs</w:t>
      </w:r>
      <w:r w:rsidR="00FE45A8">
        <w:rPr>
          <w:rFonts w:ascii="Arial" w:hAnsi="Arial" w:cs="Arial"/>
        </w:rPr>
        <w:t xml:space="preserve"> if space in the LDC allows</w:t>
      </w:r>
      <w:r w:rsidRPr="001641B9">
        <w:rPr>
          <w:rFonts w:ascii="Arial" w:hAnsi="Arial" w:cs="Arial"/>
        </w:rPr>
        <w:t xml:space="preserve">.  AKC is only available to those children enrolled in the </w:t>
      </w:r>
      <w:r w:rsidR="00A35B3C">
        <w:rPr>
          <w:rFonts w:ascii="Arial" w:hAnsi="Arial" w:cs="Arial"/>
        </w:rPr>
        <w:t>preschool</w:t>
      </w:r>
      <w:r w:rsidRPr="001641B9">
        <w:rPr>
          <w:rFonts w:ascii="Arial" w:hAnsi="Arial" w:cs="Arial"/>
        </w:rPr>
        <w:t xml:space="preserve"> sessional program for that particular day</w:t>
      </w:r>
      <w:r w:rsidR="00FE45A8">
        <w:rPr>
          <w:rFonts w:ascii="Arial" w:hAnsi="Arial" w:cs="Arial"/>
        </w:rPr>
        <w:t>. Arrangements need to be made with Kylie Symons and cannot always be granted.</w:t>
      </w:r>
    </w:p>
    <w:p w14:paraId="441EFA4F" w14:textId="09C6E216" w:rsidR="001641B9" w:rsidRDefault="001641B9" w:rsidP="007006F9">
      <w:pPr>
        <w:spacing w:after="0"/>
        <w:jc w:val="both"/>
        <w:rPr>
          <w:rFonts w:ascii="Arial" w:hAnsi="Arial" w:cs="Arial"/>
        </w:rPr>
      </w:pPr>
      <w:r w:rsidRPr="001641B9">
        <w:rPr>
          <w:rFonts w:ascii="Arial" w:hAnsi="Arial" w:cs="Arial"/>
        </w:rPr>
        <w:t>There is an additional cost for this service</w:t>
      </w:r>
      <w:r w:rsidR="00FE45A8">
        <w:rPr>
          <w:rFonts w:ascii="Arial" w:hAnsi="Arial" w:cs="Arial"/>
        </w:rPr>
        <w:t xml:space="preserve"> of $40 a day. Childcare Subsidy is available for eligible families.</w:t>
      </w:r>
    </w:p>
    <w:p w14:paraId="2DDC2C5A" w14:textId="729E41AC" w:rsidR="00BE7FC9" w:rsidRDefault="00BE7FC9" w:rsidP="007006F9">
      <w:pPr>
        <w:spacing w:after="0"/>
        <w:jc w:val="both"/>
        <w:rPr>
          <w:rFonts w:ascii="Arial" w:hAnsi="Arial" w:cs="Arial"/>
        </w:rPr>
      </w:pPr>
    </w:p>
    <w:p w14:paraId="3C4A608A" w14:textId="499C2778" w:rsidR="00BE7FC9" w:rsidRDefault="00BE7FC9" w:rsidP="001641B9">
      <w:pPr>
        <w:spacing w:after="0"/>
        <w:rPr>
          <w:rFonts w:ascii="Arial" w:hAnsi="Arial" w:cs="Arial"/>
          <w:b/>
          <w:bCs/>
          <w:sz w:val="24"/>
          <w:szCs w:val="24"/>
          <w:u w:val="single"/>
        </w:rPr>
      </w:pPr>
      <w:r>
        <w:rPr>
          <w:rFonts w:ascii="Arial" w:hAnsi="Arial" w:cs="Arial"/>
          <w:b/>
          <w:bCs/>
          <w:sz w:val="24"/>
          <w:szCs w:val="24"/>
          <w:u w:val="single"/>
        </w:rPr>
        <w:t>Staff</w:t>
      </w:r>
    </w:p>
    <w:p w14:paraId="06A30DD9" w14:textId="3856FCD9" w:rsidR="00BE7FC9" w:rsidRDefault="00BE7FC9" w:rsidP="001641B9">
      <w:pPr>
        <w:spacing w:after="0"/>
        <w:rPr>
          <w:rFonts w:ascii="Arial" w:hAnsi="Arial" w:cs="Arial"/>
          <w:b/>
          <w:bCs/>
          <w:sz w:val="24"/>
          <w:szCs w:val="24"/>
          <w:u w:val="single"/>
        </w:rPr>
      </w:pPr>
    </w:p>
    <w:p w14:paraId="7C2EE174" w14:textId="5747EEDF" w:rsidR="00BE7FC9" w:rsidRDefault="00BE7FC9" w:rsidP="001641B9">
      <w:pPr>
        <w:spacing w:after="0"/>
        <w:rPr>
          <w:rFonts w:ascii="Arial" w:hAnsi="Arial" w:cs="Arial"/>
        </w:rPr>
      </w:pPr>
      <w:r>
        <w:rPr>
          <w:rFonts w:ascii="Arial" w:hAnsi="Arial" w:cs="Arial"/>
        </w:rPr>
        <w:t>We currently have 11 members of staff employed at our service:-</w:t>
      </w:r>
    </w:p>
    <w:p w14:paraId="7DA3B90D" w14:textId="0CFF11F9" w:rsidR="00BE7FC9" w:rsidRDefault="00BE7FC9" w:rsidP="001641B9">
      <w:pPr>
        <w:spacing w:after="0"/>
        <w:rPr>
          <w:rFonts w:ascii="Arial" w:hAnsi="Arial" w:cs="Arial"/>
        </w:rPr>
      </w:pPr>
    </w:p>
    <w:p w14:paraId="306146D0" w14:textId="064F05F1" w:rsidR="00BE7FC9" w:rsidRDefault="00BE7FC9" w:rsidP="001641B9">
      <w:pPr>
        <w:spacing w:after="0"/>
        <w:rPr>
          <w:rFonts w:ascii="Arial" w:hAnsi="Arial" w:cs="Arial"/>
          <w:b/>
          <w:bCs/>
        </w:rPr>
      </w:pPr>
      <w:r w:rsidRPr="00BE7FC9">
        <w:rPr>
          <w:rFonts w:ascii="Arial" w:hAnsi="Arial" w:cs="Arial"/>
          <w:b/>
          <w:bCs/>
        </w:rPr>
        <w:t>Preschool</w:t>
      </w:r>
    </w:p>
    <w:p w14:paraId="20A3AFD1" w14:textId="4F275BCC" w:rsidR="00BE7FC9" w:rsidRDefault="00BE7FC9" w:rsidP="001641B9">
      <w:pPr>
        <w:spacing w:after="0"/>
        <w:rPr>
          <w:rFonts w:ascii="Arial" w:hAnsi="Arial" w:cs="Arial"/>
        </w:rPr>
      </w:pPr>
      <w:r>
        <w:rPr>
          <w:rFonts w:ascii="Arial" w:hAnsi="Arial" w:cs="Arial"/>
        </w:rPr>
        <w:t xml:space="preserve">Director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Kylie McGowan</w:t>
      </w:r>
    </w:p>
    <w:p w14:paraId="33F98657" w14:textId="0EFC64A3" w:rsidR="00BE7FC9" w:rsidRDefault="00BE7FC9" w:rsidP="001641B9">
      <w:pPr>
        <w:spacing w:after="0"/>
        <w:rPr>
          <w:rFonts w:ascii="Arial" w:hAnsi="Arial" w:cs="Arial"/>
        </w:rPr>
      </w:pPr>
      <w:r>
        <w:rPr>
          <w:rFonts w:ascii="Arial" w:hAnsi="Arial" w:cs="Arial"/>
        </w:rPr>
        <w:t>Preschool Teachers</w:t>
      </w:r>
      <w:r>
        <w:rPr>
          <w:rFonts w:ascii="Arial" w:hAnsi="Arial" w:cs="Arial"/>
        </w:rPr>
        <w:tab/>
      </w:r>
      <w:r>
        <w:rPr>
          <w:rFonts w:ascii="Arial" w:hAnsi="Arial" w:cs="Arial"/>
        </w:rPr>
        <w:tab/>
      </w:r>
      <w:r>
        <w:rPr>
          <w:rFonts w:ascii="Arial" w:hAnsi="Arial" w:cs="Arial"/>
        </w:rPr>
        <w:tab/>
      </w:r>
      <w:r>
        <w:rPr>
          <w:rFonts w:ascii="Arial" w:hAnsi="Arial" w:cs="Arial"/>
        </w:rPr>
        <w:tab/>
        <w:t>Cassie Marsh</w:t>
      </w:r>
    </w:p>
    <w:p w14:paraId="03AD778B" w14:textId="4147A4CD" w:rsidR="00BE7FC9" w:rsidRDefault="00BE7FC9" w:rsidP="001641B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Alyce</w:t>
      </w:r>
      <w:proofErr w:type="spellEnd"/>
      <w:r>
        <w:rPr>
          <w:rFonts w:ascii="Arial" w:hAnsi="Arial" w:cs="Arial"/>
        </w:rPr>
        <w:t xml:space="preserve"> Saunders</w:t>
      </w:r>
    </w:p>
    <w:p w14:paraId="748A3405" w14:textId="21B470D6" w:rsidR="00BE7FC9" w:rsidRDefault="00BE7FC9" w:rsidP="001641B9">
      <w:pPr>
        <w:spacing w:after="0"/>
        <w:rPr>
          <w:rFonts w:ascii="Arial" w:hAnsi="Arial" w:cs="Arial"/>
        </w:rPr>
      </w:pPr>
      <w:r>
        <w:rPr>
          <w:rFonts w:ascii="Arial" w:hAnsi="Arial" w:cs="Arial"/>
        </w:rPr>
        <w:t>3 Year Old Lead Educator</w:t>
      </w:r>
      <w:r>
        <w:rPr>
          <w:rFonts w:ascii="Arial" w:hAnsi="Arial" w:cs="Arial"/>
        </w:rPr>
        <w:tab/>
      </w:r>
      <w:r>
        <w:rPr>
          <w:rFonts w:ascii="Arial" w:hAnsi="Arial" w:cs="Arial"/>
        </w:rPr>
        <w:tab/>
      </w:r>
      <w:r>
        <w:rPr>
          <w:rFonts w:ascii="Arial" w:hAnsi="Arial" w:cs="Arial"/>
        </w:rPr>
        <w:tab/>
        <w:t>Mandy Fulton</w:t>
      </w:r>
    </w:p>
    <w:p w14:paraId="22598B53" w14:textId="1EB6618F" w:rsidR="00BE7FC9" w:rsidRDefault="00BE7FC9" w:rsidP="001641B9">
      <w:pPr>
        <w:spacing w:after="0"/>
        <w:rPr>
          <w:rFonts w:ascii="Arial" w:hAnsi="Arial" w:cs="Arial"/>
        </w:rPr>
      </w:pPr>
      <w:r>
        <w:rPr>
          <w:rFonts w:ascii="Arial" w:hAnsi="Arial" w:cs="Arial"/>
        </w:rPr>
        <w:t>Early Years Educator</w:t>
      </w:r>
      <w:r>
        <w:rPr>
          <w:rFonts w:ascii="Arial" w:hAnsi="Arial" w:cs="Arial"/>
        </w:rPr>
        <w:tab/>
      </w:r>
      <w:r>
        <w:rPr>
          <w:rFonts w:ascii="Arial" w:hAnsi="Arial" w:cs="Arial"/>
        </w:rPr>
        <w:tab/>
      </w:r>
      <w:r>
        <w:rPr>
          <w:rFonts w:ascii="Arial" w:hAnsi="Arial" w:cs="Arial"/>
        </w:rPr>
        <w:tab/>
      </w:r>
      <w:r>
        <w:rPr>
          <w:rFonts w:ascii="Arial" w:hAnsi="Arial" w:cs="Arial"/>
        </w:rPr>
        <w:tab/>
        <w:t>Kelly Green</w:t>
      </w:r>
    </w:p>
    <w:p w14:paraId="55C960D2" w14:textId="29944922" w:rsidR="00315657" w:rsidRDefault="00315657" w:rsidP="001641B9">
      <w:pPr>
        <w:spacing w:after="0"/>
        <w:rPr>
          <w:rFonts w:ascii="Arial" w:hAnsi="Arial" w:cs="Arial"/>
        </w:rPr>
      </w:pPr>
    </w:p>
    <w:p w14:paraId="38C665F5" w14:textId="20D4E8FF" w:rsidR="00315657" w:rsidRDefault="00315657" w:rsidP="001641B9">
      <w:pPr>
        <w:spacing w:after="0"/>
        <w:rPr>
          <w:rFonts w:ascii="Arial" w:hAnsi="Arial" w:cs="Arial"/>
          <w:b/>
          <w:bCs/>
        </w:rPr>
      </w:pPr>
      <w:r>
        <w:rPr>
          <w:rFonts w:ascii="Arial" w:hAnsi="Arial" w:cs="Arial"/>
          <w:b/>
          <w:bCs/>
        </w:rPr>
        <w:t>Long Day Care</w:t>
      </w:r>
    </w:p>
    <w:p w14:paraId="22FB3D81" w14:textId="64234988" w:rsidR="00315657" w:rsidRDefault="00315657" w:rsidP="001641B9">
      <w:pPr>
        <w:spacing w:after="0"/>
        <w:rPr>
          <w:rFonts w:ascii="Arial" w:hAnsi="Arial" w:cs="Arial"/>
        </w:rPr>
      </w:pPr>
      <w:r>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Kylie Symons</w:t>
      </w:r>
    </w:p>
    <w:p w14:paraId="38C8C9E9" w14:textId="4D65BEF7" w:rsidR="00315657" w:rsidRDefault="00315657" w:rsidP="001641B9">
      <w:pPr>
        <w:spacing w:after="0"/>
        <w:rPr>
          <w:rFonts w:ascii="Arial" w:hAnsi="Arial" w:cs="Arial"/>
        </w:rPr>
      </w:pPr>
      <w:r>
        <w:rPr>
          <w:rFonts w:ascii="Arial" w:hAnsi="Arial" w:cs="Arial"/>
        </w:rPr>
        <w:t>Lead Educator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Chloe Whelan</w:t>
      </w:r>
    </w:p>
    <w:p w14:paraId="535BD9AE" w14:textId="7B614C14" w:rsidR="00315657" w:rsidRDefault="00315657" w:rsidP="001641B9">
      <w:pPr>
        <w:spacing w:after="0"/>
        <w:rPr>
          <w:rFonts w:ascii="Arial" w:hAnsi="Arial" w:cs="Arial"/>
        </w:rPr>
      </w:pPr>
      <w:r>
        <w:rPr>
          <w:rFonts w:ascii="Arial" w:hAnsi="Arial" w:cs="Arial"/>
        </w:rPr>
        <w:t>Early Years Educators</w:t>
      </w:r>
      <w:r>
        <w:rPr>
          <w:rFonts w:ascii="Arial" w:hAnsi="Arial" w:cs="Arial"/>
        </w:rPr>
        <w:tab/>
      </w:r>
      <w:r>
        <w:rPr>
          <w:rFonts w:ascii="Arial" w:hAnsi="Arial" w:cs="Arial"/>
        </w:rPr>
        <w:tab/>
      </w:r>
      <w:r>
        <w:rPr>
          <w:rFonts w:ascii="Arial" w:hAnsi="Arial" w:cs="Arial"/>
        </w:rPr>
        <w:tab/>
        <w:t>Alana Crichton</w:t>
      </w:r>
    </w:p>
    <w:p w14:paraId="5EB08BE2" w14:textId="21F01ABE" w:rsidR="00315657" w:rsidRDefault="00315657" w:rsidP="001641B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Kiama </w:t>
      </w:r>
      <w:proofErr w:type="spellStart"/>
      <w:r>
        <w:rPr>
          <w:rFonts w:ascii="Arial" w:hAnsi="Arial" w:cs="Arial"/>
        </w:rPr>
        <w:t>Birrer</w:t>
      </w:r>
      <w:proofErr w:type="spellEnd"/>
    </w:p>
    <w:p w14:paraId="133EAE03" w14:textId="194B0BB6" w:rsidR="00315657" w:rsidRDefault="00315657" w:rsidP="001641B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Kirby </w:t>
      </w:r>
      <w:proofErr w:type="spellStart"/>
      <w:r>
        <w:rPr>
          <w:rFonts w:ascii="Arial" w:hAnsi="Arial" w:cs="Arial"/>
        </w:rPr>
        <w:t>Coote</w:t>
      </w:r>
      <w:proofErr w:type="spellEnd"/>
    </w:p>
    <w:p w14:paraId="6F0D0A93" w14:textId="625B91DA" w:rsidR="00315657" w:rsidRDefault="00315657" w:rsidP="001641B9">
      <w:pPr>
        <w:spacing w:after="0"/>
        <w:rPr>
          <w:rFonts w:ascii="Arial" w:hAnsi="Arial" w:cs="Arial"/>
        </w:rPr>
      </w:pPr>
    </w:p>
    <w:p w14:paraId="6DF73A20" w14:textId="570AF50B" w:rsidR="00315657" w:rsidRDefault="00315657" w:rsidP="001641B9">
      <w:pPr>
        <w:spacing w:after="0"/>
        <w:rPr>
          <w:rFonts w:ascii="Arial" w:hAnsi="Arial" w:cs="Arial"/>
        </w:rPr>
      </w:pPr>
      <w:r>
        <w:rPr>
          <w:rFonts w:ascii="Arial" w:hAnsi="Arial" w:cs="Arial"/>
        </w:rPr>
        <w:t>Educational Leader</w:t>
      </w:r>
      <w:r>
        <w:rPr>
          <w:rFonts w:ascii="Arial" w:hAnsi="Arial" w:cs="Arial"/>
        </w:rPr>
        <w:tab/>
      </w:r>
      <w:r>
        <w:rPr>
          <w:rFonts w:ascii="Arial" w:hAnsi="Arial" w:cs="Arial"/>
        </w:rPr>
        <w:tab/>
      </w:r>
      <w:r>
        <w:rPr>
          <w:rFonts w:ascii="Arial" w:hAnsi="Arial" w:cs="Arial"/>
        </w:rPr>
        <w:tab/>
      </w:r>
      <w:r>
        <w:rPr>
          <w:rFonts w:ascii="Arial" w:hAnsi="Arial" w:cs="Arial"/>
        </w:rPr>
        <w:tab/>
        <w:t>Cassie Marsh</w:t>
      </w:r>
    </w:p>
    <w:p w14:paraId="5A679836" w14:textId="53473B10" w:rsidR="00315657" w:rsidRDefault="00315657" w:rsidP="001641B9">
      <w:pPr>
        <w:spacing w:after="0"/>
        <w:rPr>
          <w:rFonts w:ascii="Arial" w:hAnsi="Arial" w:cs="Arial"/>
        </w:rPr>
      </w:pPr>
    </w:p>
    <w:p w14:paraId="127420D5" w14:textId="77777777" w:rsidR="009963A6" w:rsidRDefault="00315657" w:rsidP="009963A6">
      <w:pPr>
        <w:spacing w:after="0"/>
        <w:rPr>
          <w:rFonts w:ascii="Arial" w:hAnsi="Arial" w:cs="Arial"/>
        </w:rPr>
      </w:pPr>
      <w:r>
        <w:rPr>
          <w:rFonts w:ascii="Arial" w:hAnsi="Arial" w:cs="Arial"/>
        </w:rPr>
        <w:t>Administration Officer</w:t>
      </w:r>
      <w:r>
        <w:rPr>
          <w:rFonts w:ascii="Arial" w:hAnsi="Arial" w:cs="Arial"/>
        </w:rPr>
        <w:tab/>
      </w:r>
      <w:r>
        <w:rPr>
          <w:rFonts w:ascii="Arial" w:hAnsi="Arial" w:cs="Arial"/>
        </w:rPr>
        <w:tab/>
      </w:r>
      <w:r>
        <w:rPr>
          <w:rFonts w:ascii="Arial" w:hAnsi="Arial" w:cs="Arial"/>
        </w:rPr>
        <w:tab/>
      </w:r>
      <w:r>
        <w:rPr>
          <w:rFonts w:ascii="Arial" w:hAnsi="Arial" w:cs="Arial"/>
        </w:rPr>
        <w:tab/>
        <w:t>Carolyn Lake</w:t>
      </w:r>
      <w:bookmarkStart w:id="18" w:name="_Toc525123164"/>
    </w:p>
    <w:p w14:paraId="33DD7B23" w14:textId="77777777" w:rsidR="009963A6" w:rsidRDefault="009963A6" w:rsidP="009963A6">
      <w:pPr>
        <w:spacing w:after="0"/>
        <w:rPr>
          <w:rFonts w:ascii="Arial" w:hAnsi="Arial" w:cs="Arial"/>
        </w:rPr>
      </w:pPr>
    </w:p>
    <w:bookmarkEnd w:id="18"/>
    <w:p w14:paraId="2DDA04EE" w14:textId="77777777" w:rsidR="00621AE7" w:rsidRDefault="00621AE7" w:rsidP="009963A6">
      <w:pPr>
        <w:spacing w:after="0"/>
        <w:rPr>
          <w:rFonts w:ascii="Arial" w:hAnsi="Arial" w:cs="Arial"/>
          <w:b/>
          <w:bCs/>
          <w:sz w:val="24"/>
          <w:szCs w:val="24"/>
          <w:u w:val="single"/>
        </w:rPr>
      </w:pPr>
    </w:p>
    <w:p w14:paraId="1FB0DC50" w14:textId="77777777" w:rsidR="00621AE7" w:rsidRDefault="00621AE7" w:rsidP="009963A6">
      <w:pPr>
        <w:spacing w:after="0"/>
        <w:rPr>
          <w:rFonts w:ascii="Arial" w:hAnsi="Arial" w:cs="Arial"/>
          <w:b/>
          <w:bCs/>
          <w:sz w:val="24"/>
          <w:szCs w:val="24"/>
          <w:u w:val="single"/>
        </w:rPr>
      </w:pPr>
    </w:p>
    <w:p w14:paraId="3FF165A4" w14:textId="1FFBF348" w:rsidR="00972D9D" w:rsidRDefault="009963A6" w:rsidP="009963A6">
      <w:pPr>
        <w:spacing w:after="0"/>
        <w:rPr>
          <w:rFonts w:ascii="Arial" w:hAnsi="Arial" w:cs="Arial"/>
          <w:b/>
          <w:bCs/>
          <w:sz w:val="24"/>
          <w:szCs w:val="24"/>
          <w:u w:val="single"/>
        </w:rPr>
      </w:pPr>
      <w:r>
        <w:rPr>
          <w:rFonts w:ascii="Arial" w:hAnsi="Arial" w:cs="Arial"/>
          <w:b/>
          <w:bCs/>
          <w:sz w:val="24"/>
          <w:szCs w:val="24"/>
          <w:u w:val="single"/>
        </w:rPr>
        <w:t>Absences and Holidays</w:t>
      </w:r>
    </w:p>
    <w:p w14:paraId="332C1EED" w14:textId="77777777" w:rsidR="009963A6" w:rsidRPr="009963A6" w:rsidRDefault="009963A6" w:rsidP="007006F9">
      <w:pPr>
        <w:spacing w:after="0"/>
        <w:jc w:val="both"/>
        <w:rPr>
          <w:rFonts w:ascii="Arial" w:hAnsi="Arial" w:cs="Arial"/>
          <w:b/>
          <w:bCs/>
          <w:sz w:val="24"/>
          <w:szCs w:val="24"/>
          <w:u w:val="single"/>
        </w:rPr>
      </w:pPr>
    </w:p>
    <w:p w14:paraId="2AD51919" w14:textId="09256E91" w:rsidR="00972D9D" w:rsidRPr="009963A6" w:rsidRDefault="00972D9D" w:rsidP="007006F9">
      <w:pPr>
        <w:spacing w:after="0"/>
        <w:jc w:val="both"/>
        <w:rPr>
          <w:rFonts w:ascii="Arial" w:hAnsi="Arial" w:cs="Arial"/>
        </w:rPr>
      </w:pPr>
      <w:r w:rsidRPr="009963A6">
        <w:rPr>
          <w:rFonts w:ascii="Arial" w:hAnsi="Arial" w:cs="Arial"/>
        </w:rPr>
        <w:t xml:space="preserve">We request that you inform </w:t>
      </w:r>
      <w:r w:rsidR="009963A6">
        <w:rPr>
          <w:rFonts w:ascii="Arial" w:hAnsi="Arial" w:cs="Arial"/>
        </w:rPr>
        <w:t>BPELC</w:t>
      </w:r>
      <w:r w:rsidRPr="009963A6">
        <w:rPr>
          <w:rFonts w:ascii="Arial" w:hAnsi="Arial" w:cs="Arial"/>
        </w:rPr>
        <w:t xml:space="preserve"> as early as possible if your child will be absent from the </w:t>
      </w:r>
      <w:proofErr w:type="spellStart"/>
      <w:r w:rsidRPr="009963A6">
        <w:rPr>
          <w:rFonts w:ascii="Arial" w:hAnsi="Arial" w:cs="Arial"/>
        </w:rPr>
        <w:t>centre</w:t>
      </w:r>
      <w:proofErr w:type="spellEnd"/>
      <w:r w:rsidRPr="009963A6">
        <w:rPr>
          <w:rFonts w:ascii="Arial" w:hAnsi="Arial" w:cs="Arial"/>
        </w:rPr>
        <w:t xml:space="preserve">.  </w:t>
      </w:r>
      <w:r w:rsidR="009963A6">
        <w:rPr>
          <w:rFonts w:ascii="Arial" w:hAnsi="Arial" w:cs="Arial"/>
        </w:rPr>
        <w:t xml:space="preserve">BPELC </w:t>
      </w:r>
      <w:r w:rsidRPr="009963A6">
        <w:rPr>
          <w:rFonts w:ascii="Arial" w:hAnsi="Arial" w:cs="Arial"/>
        </w:rPr>
        <w:t xml:space="preserve">has a legal obligation to record all absences of the children who receive Child Care Subsidy (CCS) payments.  Full fees will be charged if your child is absent from the service due to illness, holidays etc.  For children in our long day care programs who will be absent for 4 weeks or greater, there is an opportunity to make </w:t>
      </w:r>
      <w:r w:rsidRPr="009963A6">
        <w:rPr>
          <w:rFonts w:ascii="Arial" w:hAnsi="Arial" w:cs="Arial"/>
        </w:rPr>
        <w:lastRenderedPageBreak/>
        <w:t xml:space="preserve">available the days that your child would normally attend to other families in the </w:t>
      </w:r>
      <w:proofErr w:type="spellStart"/>
      <w:r w:rsidRPr="009963A6">
        <w:rPr>
          <w:rFonts w:ascii="Arial" w:hAnsi="Arial" w:cs="Arial"/>
        </w:rPr>
        <w:t>centre</w:t>
      </w:r>
      <w:proofErr w:type="spellEnd"/>
      <w:r w:rsidRPr="009963A6">
        <w:rPr>
          <w:rFonts w:ascii="Arial" w:hAnsi="Arial" w:cs="Arial"/>
        </w:rPr>
        <w:t xml:space="preserve">. With enough notice to the </w:t>
      </w:r>
      <w:proofErr w:type="spellStart"/>
      <w:r w:rsidRPr="009963A6">
        <w:rPr>
          <w:rFonts w:ascii="Arial" w:hAnsi="Arial" w:cs="Arial"/>
        </w:rPr>
        <w:t>centre</w:t>
      </w:r>
      <w:proofErr w:type="spellEnd"/>
      <w:r w:rsidRPr="009963A6">
        <w:rPr>
          <w:rFonts w:ascii="Arial" w:hAnsi="Arial" w:cs="Arial"/>
        </w:rPr>
        <w:t xml:space="preserve">, the </w:t>
      </w:r>
      <w:proofErr w:type="spellStart"/>
      <w:r w:rsidRPr="009963A6">
        <w:rPr>
          <w:rFonts w:ascii="Arial" w:hAnsi="Arial" w:cs="Arial"/>
        </w:rPr>
        <w:t>centre</w:t>
      </w:r>
      <w:proofErr w:type="spellEnd"/>
      <w:r w:rsidRPr="009963A6">
        <w:rPr>
          <w:rFonts w:ascii="Arial" w:hAnsi="Arial" w:cs="Arial"/>
        </w:rPr>
        <w:t xml:space="preserve"> can advertise the days available to be ‘sold’ to other families for the period of leave. Should any of the days be sold to other families, these fees will be credited to your account. </w:t>
      </w:r>
      <w:r w:rsidR="009963A6">
        <w:rPr>
          <w:rFonts w:ascii="Arial" w:hAnsi="Arial" w:cs="Arial"/>
        </w:rPr>
        <w:t>BPELC</w:t>
      </w:r>
      <w:r w:rsidRPr="009963A6">
        <w:rPr>
          <w:rFonts w:ascii="Arial" w:hAnsi="Arial" w:cs="Arial"/>
        </w:rPr>
        <w:t xml:space="preserve"> does not provide any guarantee that any of the days advertised will be filled, but we will support the process for families on extended leave and do our best to sell the days available.</w:t>
      </w:r>
    </w:p>
    <w:p w14:paraId="01EC0FA7" w14:textId="55F62F61" w:rsidR="00972D9D" w:rsidRPr="009963A6" w:rsidRDefault="00972D9D" w:rsidP="007006F9">
      <w:pPr>
        <w:spacing w:after="0"/>
        <w:jc w:val="both"/>
        <w:rPr>
          <w:rFonts w:ascii="Arial" w:hAnsi="Arial" w:cs="Arial"/>
        </w:rPr>
      </w:pPr>
      <w:r w:rsidRPr="009963A6">
        <w:rPr>
          <w:rFonts w:ascii="Arial" w:hAnsi="Arial" w:cs="Arial"/>
        </w:rPr>
        <w:t xml:space="preserve">If families have separated and court orders support the fact that the child must spend time with either parent for a period of time, then please speak to the </w:t>
      </w:r>
      <w:r w:rsidR="009963A6">
        <w:rPr>
          <w:rFonts w:ascii="Arial" w:hAnsi="Arial" w:cs="Arial"/>
        </w:rPr>
        <w:t>directors</w:t>
      </w:r>
      <w:r w:rsidRPr="009963A6">
        <w:rPr>
          <w:rFonts w:ascii="Arial" w:hAnsi="Arial" w:cs="Arial"/>
        </w:rPr>
        <w:t xml:space="preserve"> about how this will be recorded as this can make a difference to your allowed absence days.</w:t>
      </w:r>
    </w:p>
    <w:p w14:paraId="18E0BAEE" w14:textId="77777777" w:rsidR="009963A6" w:rsidRDefault="00972D9D" w:rsidP="007006F9">
      <w:pPr>
        <w:spacing w:after="0"/>
        <w:jc w:val="both"/>
        <w:rPr>
          <w:rFonts w:ascii="Arial" w:hAnsi="Arial" w:cs="Arial"/>
        </w:rPr>
      </w:pPr>
      <w:r w:rsidRPr="009963A6">
        <w:rPr>
          <w:rFonts w:ascii="Arial" w:hAnsi="Arial" w:cs="Arial"/>
        </w:rPr>
        <w:t xml:space="preserve">Each child is allowed to be absent from the </w:t>
      </w:r>
      <w:proofErr w:type="spellStart"/>
      <w:r w:rsidRPr="009963A6">
        <w:rPr>
          <w:rFonts w:ascii="Arial" w:hAnsi="Arial" w:cs="Arial"/>
        </w:rPr>
        <w:t>centre</w:t>
      </w:r>
      <w:proofErr w:type="spellEnd"/>
      <w:r w:rsidRPr="009963A6">
        <w:rPr>
          <w:rFonts w:ascii="Arial" w:hAnsi="Arial" w:cs="Arial"/>
        </w:rPr>
        <w:t xml:space="preserve"> for 4</w:t>
      </w:r>
      <w:r w:rsidR="009963A6">
        <w:rPr>
          <w:rFonts w:ascii="Arial" w:hAnsi="Arial" w:cs="Arial"/>
        </w:rPr>
        <w:t>2</w:t>
      </w:r>
      <w:r w:rsidRPr="009963A6">
        <w:rPr>
          <w:rFonts w:ascii="Arial" w:hAnsi="Arial" w:cs="Arial"/>
        </w:rPr>
        <w:t xml:space="preserve"> days per financial year, before this impacts on your CCS payments. If your child is sick, then please bring in a doctors certificate to support these absences.  </w:t>
      </w:r>
      <w:bookmarkStart w:id="19" w:name="_Toc274079733"/>
      <w:bookmarkStart w:id="20" w:name="_Toc274137814"/>
      <w:bookmarkStart w:id="21" w:name="_Toc307397580"/>
      <w:bookmarkStart w:id="22" w:name="_Toc307399389"/>
      <w:bookmarkStart w:id="23" w:name="_Toc525123165"/>
    </w:p>
    <w:p w14:paraId="61A5183D" w14:textId="77777777" w:rsidR="009963A6" w:rsidRDefault="009963A6" w:rsidP="007006F9">
      <w:pPr>
        <w:spacing w:after="0"/>
        <w:jc w:val="both"/>
        <w:rPr>
          <w:rFonts w:ascii="Arial" w:hAnsi="Arial" w:cs="Arial"/>
        </w:rPr>
      </w:pPr>
    </w:p>
    <w:p w14:paraId="0BD375DC" w14:textId="3761991B" w:rsidR="00972D9D" w:rsidRDefault="00972D9D" w:rsidP="007006F9">
      <w:pPr>
        <w:spacing w:after="0"/>
        <w:jc w:val="both"/>
        <w:rPr>
          <w:rFonts w:ascii="Arial" w:hAnsi="Arial" w:cs="Arial"/>
          <w:b/>
          <w:bCs/>
          <w:sz w:val="24"/>
          <w:szCs w:val="24"/>
          <w:u w:val="single"/>
        </w:rPr>
      </w:pPr>
      <w:r w:rsidRPr="009963A6">
        <w:rPr>
          <w:rFonts w:ascii="Arial" w:hAnsi="Arial" w:cs="Arial"/>
          <w:b/>
          <w:bCs/>
          <w:sz w:val="24"/>
          <w:szCs w:val="24"/>
          <w:u w:val="single"/>
        </w:rPr>
        <w:t>A</w:t>
      </w:r>
      <w:bookmarkEnd w:id="19"/>
      <w:bookmarkEnd w:id="20"/>
      <w:bookmarkEnd w:id="21"/>
      <w:bookmarkEnd w:id="22"/>
      <w:bookmarkEnd w:id="23"/>
      <w:r w:rsidR="009963A6">
        <w:rPr>
          <w:rFonts w:ascii="Arial" w:hAnsi="Arial" w:cs="Arial"/>
          <w:b/>
          <w:bCs/>
          <w:sz w:val="24"/>
          <w:szCs w:val="24"/>
          <w:u w:val="single"/>
        </w:rPr>
        <w:t>ccidents</w:t>
      </w:r>
    </w:p>
    <w:p w14:paraId="363B84FD" w14:textId="77777777" w:rsidR="009963A6" w:rsidRPr="009963A6" w:rsidRDefault="009963A6" w:rsidP="007006F9">
      <w:pPr>
        <w:spacing w:after="0"/>
        <w:jc w:val="both"/>
        <w:rPr>
          <w:rFonts w:ascii="Arial" w:hAnsi="Arial" w:cs="Arial"/>
          <w:b/>
          <w:bCs/>
          <w:sz w:val="24"/>
          <w:szCs w:val="24"/>
          <w:u w:val="single"/>
        </w:rPr>
      </w:pPr>
    </w:p>
    <w:p w14:paraId="4A5D3AB5" w14:textId="77777777" w:rsidR="00972D9D" w:rsidRPr="009963A6" w:rsidRDefault="00972D9D" w:rsidP="007006F9">
      <w:pPr>
        <w:spacing w:after="0"/>
        <w:jc w:val="both"/>
        <w:rPr>
          <w:rFonts w:ascii="Arial" w:hAnsi="Arial" w:cs="Arial"/>
        </w:rPr>
      </w:pPr>
      <w:r w:rsidRPr="009963A6">
        <w:rPr>
          <w:rFonts w:ascii="Arial" w:hAnsi="Arial" w:cs="Arial"/>
        </w:rPr>
        <w:t>All accidents are recorded in the accident book.  Parents will be required to read and sign the book when they collect their child, so that they are aware of the incident and the treatment administered.  A staff member will witness all entries written into this book.</w:t>
      </w:r>
    </w:p>
    <w:p w14:paraId="7A9E2F95" w14:textId="77777777" w:rsidR="009963A6" w:rsidRDefault="00972D9D" w:rsidP="007006F9">
      <w:pPr>
        <w:jc w:val="both"/>
        <w:rPr>
          <w:rFonts w:ascii="Arial" w:hAnsi="Arial" w:cs="Arial"/>
        </w:rPr>
      </w:pPr>
      <w:r w:rsidRPr="009963A6">
        <w:rPr>
          <w:rFonts w:ascii="Arial" w:hAnsi="Arial" w:cs="Arial"/>
        </w:rPr>
        <w:t xml:space="preserve">If a parent reports an accident or illness that has occurred prior to the child attending the </w:t>
      </w:r>
      <w:proofErr w:type="spellStart"/>
      <w:r w:rsidRPr="009963A6">
        <w:rPr>
          <w:rFonts w:ascii="Arial" w:hAnsi="Arial" w:cs="Arial"/>
        </w:rPr>
        <w:t>centre</w:t>
      </w:r>
      <w:proofErr w:type="spellEnd"/>
      <w:r w:rsidRPr="009963A6">
        <w:rPr>
          <w:rFonts w:ascii="Arial" w:hAnsi="Arial" w:cs="Arial"/>
        </w:rPr>
        <w:t>, it shall also be recorded. (Please refer to the Incident, Injury, Trauma and Illness Policy for further details)</w:t>
      </w:r>
      <w:bookmarkStart w:id="24" w:name="_Toc274079725"/>
      <w:bookmarkStart w:id="25" w:name="_Toc274137807"/>
      <w:bookmarkStart w:id="26" w:name="_Toc307397582"/>
      <w:bookmarkStart w:id="27" w:name="_Toc307399391"/>
      <w:bookmarkStart w:id="28" w:name="_Toc525123166"/>
    </w:p>
    <w:p w14:paraId="6766B813" w14:textId="549B6AE5" w:rsidR="00972D9D" w:rsidRPr="009963A6" w:rsidRDefault="00972D9D" w:rsidP="007006F9">
      <w:pPr>
        <w:jc w:val="both"/>
        <w:rPr>
          <w:rFonts w:ascii="Arial" w:hAnsi="Arial" w:cs="Arial"/>
          <w:b/>
          <w:bCs/>
          <w:i/>
          <w:sz w:val="24"/>
          <w:szCs w:val="24"/>
          <w:u w:val="single"/>
        </w:rPr>
      </w:pPr>
      <w:r w:rsidRPr="009963A6">
        <w:rPr>
          <w:rFonts w:ascii="Arial" w:hAnsi="Arial" w:cs="Arial"/>
          <w:b/>
          <w:bCs/>
          <w:sz w:val="24"/>
          <w:szCs w:val="24"/>
          <w:u w:val="single"/>
        </w:rPr>
        <w:t>A</w:t>
      </w:r>
      <w:bookmarkEnd w:id="24"/>
      <w:bookmarkEnd w:id="25"/>
      <w:bookmarkEnd w:id="26"/>
      <w:bookmarkEnd w:id="27"/>
      <w:bookmarkEnd w:id="28"/>
      <w:r w:rsidR="009963A6">
        <w:rPr>
          <w:rFonts w:ascii="Arial" w:hAnsi="Arial" w:cs="Arial"/>
          <w:b/>
          <w:bCs/>
          <w:sz w:val="24"/>
          <w:szCs w:val="24"/>
          <w:u w:val="single"/>
        </w:rPr>
        <w:t>rrivals and Departures</w:t>
      </w:r>
    </w:p>
    <w:p w14:paraId="6AB0A052" w14:textId="3F697B60" w:rsidR="00972D9D" w:rsidRPr="009963A6" w:rsidRDefault="00972D9D" w:rsidP="007006F9">
      <w:pPr>
        <w:spacing w:after="0"/>
        <w:jc w:val="both"/>
        <w:rPr>
          <w:rFonts w:ascii="Arial" w:hAnsi="Arial" w:cs="Arial"/>
        </w:rPr>
      </w:pPr>
      <w:r w:rsidRPr="009963A6">
        <w:rPr>
          <w:rFonts w:ascii="Arial" w:hAnsi="Arial" w:cs="Arial"/>
        </w:rPr>
        <w:t>Each morning when you arrive you must sign your child in using the</w:t>
      </w:r>
      <w:r w:rsidR="002F7626">
        <w:rPr>
          <w:rFonts w:ascii="Arial" w:hAnsi="Arial" w:cs="Arial"/>
        </w:rPr>
        <w:t xml:space="preserve"> sign in sheet (for sessional preschool) or the</w:t>
      </w:r>
      <w:r w:rsidRPr="009963A6">
        <w:rPr>
          <w:rFonts w:ascii="Arial" w:hAnsi="Arial" w:cs="Arial"/>
        </w:rPr>
        <w:t xml:space="preserve"> i</w:t>
      </w:r>
      <w:r w:rsidR="009963A6">
        <w:rPr>
          <w:rFonts w:ascii="Arial" w:hAnsi="Arial" w:cs="Arial"/>
        </w:rPr>
        <w:t>P</w:t>
      </w:r>
      <w:r w:rsidRPr="009963A6">
        <w:rPr>
          <w:rFonts w:ascii="Arial" w:hAnsi="Arial" w:cs="Arial"/>
        </w:rPr>
        <w:t>ad</w:t>
      </w:r>
      <w:r w:rsidR="002F7626">
        <w:rPr>
          <w:rFonts w:ascii="Arial" w:hAnsi="Arial" w:cs="Arial"/>
        </w:rPr>
        <w:t xml:space="preserve"> (for long day care)</w:t>
      </w:r>
      <w:r w:rsidRPr="009963A6">
        <w:rPr>
          <w:rFonts w:ascii="Arial" w:hAnsi="Arial" w:cs="Arial"/>
        </w:rPr>
        <w:t xml:space="preserve"> situated in the foyer.  Each individual listed on your enrolment form as being able to collect your child will be able to set up a pin and use the electronic sign in/out </w:t>
      </w:r>
      <w:r w:rsidR="002F7626">
        <w:rPr>
          <w:rFonts w:ascii="Arial" w:hAnsi="Arial" w:cs="Arial"/>
        </w:rPr>
        <w:t xml:space="preserve">on the </w:t>
      </w:r>
      <w:r w:rsidRPr="009963A6">
        <w:rPr>
          <w:rFonts w:ascii="Arial" w:hAnsi="Arial" w:cs="Arial"/>
        </w:rPr>
        <w:t>i</w:t>
      </w:r>
      <w:r w:rsidR="002F7626">
        <w:rPr>
          <w:rFonts w:ascii="Arial" w:hAnsi="Arial" w:cs="Arial"/>
        </w:rPr>
        <w:t>P</w:t>
      </w:r>
      <w:r w:rsidRPr="009963A6">
        <w:rPr>
          <w:rFonts w:ascii="Arial" w:hAnsi="Arial" w:cs="Arial"/>
        </w:rPr>
        <w:t>ad</w:t>
      </w:r>
      <w:r w:rsidR="002F7626">
        <w:rPr>
          <w:rFonts w:ascii="Arial" w:hAnsi="Arial" w:cs="Arial"/>
        </w:rPr>
        <w:t xml:space="preserve"> for LDC</w:t>
      </w:r>
      <w:r w:rsidRPr="009963A6">
        <w:rPr>
          <w:rFonts w:ascii="Arial" w:hAnsi="Arial" w:cs="Arial"/>
        </w:rPr>
        <w:t>.</w:t>
      </w:r>
    </w:p>
    <w:p w14:paraId="15034774" w14:textId="77777777" w:rsidR="00972D9D" w:rsidRPr="009963A6" w:rsidRDefault="00972D9D" w:rsidP="007006F9">
      <w:pPr>
        <w:spacing w:after="0"/>
        <w:jc w:val="both"/>
        <w:rPr>
          <w:rFonts w:ascii="Arial" w:hAnsi="Arial" w:cs="Arial"/>
        </w:rPr>
      </w:pPr>
      <w:r w:rsidRPr="009963A6">
        <w:rPr>
          <w:rFonts w:ascii="Arial" w:hAnsi="Arial" w:cs="Arial"/>
        </w:rPr>
        <w:t>Any person that is not known to staff will be asked for identification, and their details checked against the details kept on the child’s enrolment form, to be able to collect a child from the service.</w:t>
      </w:r>
    </w:p>
    <w:p w14:paraId="39D8E291" w14:textId="77777777" w:rsidR="00972D9D" w:rsidRPr="009963A6" w:rsidRDefault="00972D9D" w:rsidP="007006F9">
      <w:pPr>
        <w:spacing w:after="0"/>
        <w:jc w:val="both"/>
        <w:rPr>
          <w:rFonts w:ascii="Arial" w:hAnsi="Arial" w:cs="Arial"/>
        </w:rPr>
      </w:pPr>
      <w:r w:rsidRPr="009963A6">
        <w:rPr>
          <w:rFonts w:ascii="Arial" w:hAnsi="Arial" w:cs="Arial"/>
        </w:rPr>
        <w:t xml:space="preserve">If, for some reason, circumstances change throughout the day and your arrangements need to be altered, you must contact the </w:t>
      </w:r>
      <w:proofErr w:type="spellStart"/>
      <w:r w:rsidRPr="009963A6">
        <w:rPr>
          <w:rFonts w:ascii="Arial" w:hAnsi="Arial" w:cs="Arial"/>
        </w:rPr>
        <w:t>centre</w:t>
      </w:r>
      <w:proofErr w:type="spellEnd"/>
      <w:r w:rsidRPr="009963A6">
        <w:rPr>
          <w:rFonts w:ascii="Arial" w:hAnsi="Arial" w:cs="Arial"/>
        </w:rPr>
        <w:t xml:space="preserve"> to inform us of any new arrangements.</w:t>
      </w:r>
    </w:p>
    <w:p w14:paraId="50789BB5" w14:textId="77777777" w:rsidR="00972D9D" w:rsidRPr="009963A6" w:rsidRDefault="00972D9D" w:rsidP="007006F9">
      <w:pPr>
        <w:spacing w:after="0"/>
        <w:jc w:val="both"/>
        <w:rPr>
          <w:rFonts w:ascii="Arial" w:hAnsi="Arial" w:cs="Arial"/>
        </w:rPr>
      </w:pPr>
      <w:r w:rsidRPr="009963A6">
        <w:rPr>
          <w:rFonts w:ascii="Arial" w:hAnsi="Arial" w:cs="Arial"/>
        </w:rPr>
        <w:t>Staff will contact families, if a person not listed on the enrolment form comes to collect the child.</w:t>
      </w:r>
    </w:p>
    <w:p w14:paraId="3DFA5016" w14:textId="77777777" w:rsidR="00972D9D" w:rsidRPr="009963A6" w:rsidRDefault="00972D9D" w:rsidP="007006F9">
      <w:pPr>
        <w:spacing w:after="0"/>
        <w:jc w:val="both"/>
        <w:rPr>
          <w:rFonts w:ascii="Arial" w:hAnsi="Arial" w:cs="Arial"/>
        </w:rPr>
      </w:pPr>
      <w:r w:rsidRPr="009963A6">
        <w:rPr>
          <w:rFonts w:ascii="Arial" w:hAnsi="Arial" w:cs="Arial"/>
        </w:rPr>
        <w:t>No child shall be able t</w:t>
      </w:r>
      <w:bookmarkStart w:id="29" w:name="_Toc274079736"/>
      <w:bookmarkStart w:id="30" w:name="_Toc274137816"/>
      <w:r w:rsidRPr="009963A6">
        <w:rPr>
          <w:rFonts w:ascii="Arial" w:hAnsi="Arial" w:cs="Arial"/>
        </w:rPr>
        <w:t>o go without permission from a parent/guardian. (Please refer to the Delivery and Collection Policy for further details)</w:t>
      </w:r>
    </w:p>
    <w:p w14:paraId="7596BDD8" w14:textId="77777777" w:rsidR="002F7626" w:rsidRDefault="00972D9D" w:rsidP="007006F9">
      <w:pPr>
        <w:spacing w:after="0"/>
        <w:jc w:val="both"/>
        <w:rPr>
          <w:rFonts w:ascii="Arial" w:hAnsi="Arial" w:cs="Arial"/>
        </w:rPr>
      </w:pPr>
      <w:r w:rsidRPr="009963A6">
        <w:rPr>
          <w:rFonts w:ascii="Arial" w:hAnsi="Arial" w:cs="Arial"/>
        </w:rPr>
        <w:t xml:space="preserve">No child will be permitted to leave with anyone under the age of 18 years of age.  The </w:t>
      </w:r>
      <w:r w:rsidR="002F7626">
        <w:rPr>
          <w:rFonts w:ascii="Arial" w:hAnsi="Arial" w:cs="Arial"/>
        </w:rPr>
        <w:t>Directors</w:t>
      </w:r>
      <w:r w:rsidRPr="009963A6">
        <w:rPr>
          <w:rFonts w:ascii="Arial" w:hAnsi="Arial" w:cs="Arial"/>
        </w:rPr>
        <w:t xml:space="preserve"> and Committee may be approached to approve an underage person in exceptional circumstances.</w:t>
      </w:r>
      <w:bookmarkStart w:id="31" w:name="_Toc525123167"/>
      <w:bookmarkStart w:id="32" w:name="_Toc307397583"/>
      <w:bookmarkStart w:id="33" w:name="_Toc307399392"/>
    </w:p>
    <w:p w14:paraId="5376C5E4" w14:textId="77777777" w:rsidR="002F7626" w:rsidRDefault="002F7626" w:rsidP="007006F9">
      <w:pPr>
        <w:spacing w:after="0"/>
        <w:jc w:val="both"/>
        <w:rPr>
          <w:rFonts w:ascii="Arial" w:hAnsi="Arial" w:cs="Arial"/>
        </w:rPr>
      </w:pPr>
    </w:p>
    <w:p w14:paraId="7BD92148" w14:textId="1C7D74C4" w:rsidR="00972D9D" w:rsidRDefault="002F7626" w:rsidP="007006F9">
      <w:pPr>
        <w:spacing w:after="0"/>
        <w:jc w:val="both"/>
        <w:rPr>
          <w:rFonts w:ascii="Arial" w:hAnsi="Arial" w:cs="Arial"/>
          <w:b/>
          <w:bCs/>
          <w:color w:val="000000" w:themeColor="text1"/>
          <w:sz w:val="24"/>
          <w:szCs w:val="24"/>
          <w:u w:val="single"/>
        </w:rPr>
      </w:pPr>
      <w:r w:rsidRPr="002F7626">
        <w:rPr>
          <w:rFonts w:ascii="Arial" w:hAnsi="Arial" w:cs="Arial"/>
          <w:b/>
          <w:bCs/>
          <w:color w:val="000000" w:themeColor="text1"/>
          <w:sz w:val="24"/>
          <w:szCs w:val="24"/>
          <w:u w:val="single"/>
        </w:rPr>
        <w:t>A</w:t>
      </w:r>
      <w:r w:rsidR="00972D9D" w:rsidRPr="002F7626">
        <w:rPr>
          <w:rFonts w:ascii="Arial" w:hAnsi="Arial" w:cs="Arial"/>
          <w:b/>
          <w:bCs/>
          <w:color w:val="000000" w:themeColor="text1"/>
          <w:sz w:val="24"/>
          <w:szCs w:val="24"/>
          <w:u w:val="single"/>
        </w:rPr>
        <w:t xml:space="preserve">ssessment and </w:t>
      </w:r>
      <w:r w:rsidRPr="002F7626">
        <w:rPr>
          <w:rFonts w:ascii="Arial" w:hAnsi="Arial" w:cs="Arial"/>
          <w:b/>
          <w:bCs/>
          <w:color w:val="000000" w:themeColor="text1"/>
          <w:sz w:val="24"/>
          <w:szCs w:val="24"/>
          <w:u w:val="single"/>
        </w:rPr>
        <w:t>R</w:t>
      </w:r>
      <w:r w:rsidR="00972D9D" w:rsidRPr="002F7626">
        <w:rPr>
          <w:rFonts w:ascii="Arial" w:hAnsi="Arial" w:cs="Arial"/>
          <w:b/>
          <w:bCs/>
          <w:color w:val="000000" w:themeColor="text1"/>
          <w:sz w:val="24"/>
          <w:szCs w:val="24"/>
          <w:u w:val="single"/>
        </w:rPr>
        <w:t xml:space="preserve">ating </w:t>
      </w:r>
      <w:r w:rsidRPr="002F7626">
        <w:rPr>
          <w:rFonts w:ascii="Arial" w:hAnsi="Arial" w:cs="Arial"/>
          <w:b/>
          <w:bCs/>
          <w:color w:val="000000" w:themeColor="text1"/>
          <w:sz w:val="24"/>
          <w:szCs w:val="24"/>
          <w:u w:val="single"/>
        </w:rPr>
        <w:t>P</w:t>
      </w:r>
      <w:r w:rsidR="00972D9D" w:rsidRPr="002F7626">
        <w:rPr>
          <w:rFonts w:ascii="Arial" w:hAnsi="Arial" w:cs="Arial"/>
          <w:b/>
          <w:bCs/>
          <w:color w:val="000000" w:themeColor="text1"/>
          <w:sz w:val="24"/>
          <w:szCs w:val="24"/>
          <w:u w:val="single"/>
        </w:rPr>
        <w:t>rocess</w:t>
      </w:r>
      <w:bookmarkEnd w:id="31"/>
    </w:p>
    <w:p w14:paraId="13F53376" w14:textId="77777777" w:rsidR="002F7626" w:rsidRPr="002F7626" w:rsidRDefault="002F7626" w:rsidP="007006F9">
      <w:pPr>
        <w:spacing w:after="0"/>
        <w:jc w:val="both"/>
        <w:rPr>
          <w:rFonts w:ascii="Arial" w:hAnsi="Arial" w:cs="Arial"/>
          <w:b/>
          <w:bCs/>
          <w:color w:val="000000" w:themeColor="text1"/>
          <w:sz w:val="24"/>
          <w:szCs w:val="24"/>
          <w:u w:val="single"/>
        </w:rPr>
      </w:pPr>
    </w:p>
    <w:p w14:paraId="2D7CB2DA" w14:textId="77777777" w:rsidR="002F7626" w:rsidRDefault="00972D9D" w:rsidP="007006F9">
      <w:pPr>
        <w:spacing w:after="0"/>
        <w:jc w:val="both"/>
        <w:rPr>
          <w:rFonts w:ascii="Arial" w:hAnsi="Arial" w:cs="Arial"/>
        </w:rPr>
      </w:pPr>
      <w:r w:rsidRPr="009963A6">
        <w:rPr>
          <w:rFonts w:ascii="Arial" w:hAnsi="Arial" w:cs="Arial"/>
        </w:rPr>
        <w:t xml:space="preserve">The </w:t>
      </w:r>
      <w:r w:rsidR="002F7626">
        <w:rPr>
          <w:rFonts w:ascii="Arial" w:hAnsi="Arial" w:cs="Arial"/>
        </w:rPr>
        <w:t>A</w:t>
      </w:r>
      <w:r w:rsidRPr="009963A6">
        <w:rPr>
          <w:rFonts w:ascii="Arial" w:hAnsi="Arial" w:cs="Arial"/>
        </w:rPr>
        <w:t xml:space="preserve">ssessment and </w:t>
      </w:r>
      <w:r w:rsidR="002F7626">
        <w:rPr>
          <w:rFonts w:ascii="Arial" w:hAnsi="Arial" w:cs="Arial"/>
        </w:rPr>
        <w:t>R</w:t>
      </w:r>
      <w:r w:rsidRPr="009963A6">
        <w:rPr>
          <w:rFonts w:ascii="Arial" w:hAnsi="Arial" w:cs="Arial"/>
        </w:rPr>
        <w:t xml:space="preserve">ating process is a </w:t>
      </w:r>
      <w:r w:rsidR="002F7626">
        <w:rPr>
          <w:rFonts w:ascii="Arial" w:hAnsi="Arial" w:cs="Arial"/>
        </w:rPr>
        <w:t>g</w:t>
      </w:r>
      <w:r w:rsidRPr="009963A6">
        <w:rPr>
          <w:rFonts w:ascii="Arial" w:hAnsi="Arial" w:cs="Arial"/>
        </w:rPr>
        <w:t xml:space="preserve">overnment initiative which aims to regulate the standards of care provided by early childhood </w:t>
      </w:r>
      <w:r w:rsidR="002F7626">
        <w:rPr>
          <w:rFonts w:ascii="Arial" w:hAnsi="Arial" w:cs="Arial"/>
        </w:rPr>
        <w:t>services</w:t>
      </w:r>
      <w:r w:rsidRPr="009963A6">
        <w:rPr>
          <w:rFonts w:ascii="Arial" w:hAnsi="Arial" w:cs="Arial"/>
        </w:rPr>
        <w:t xml:space="preserve">. The </w:t>
      </w:r>
      <w:proofErr w:type="spellStart"/>
      <w:r w:rsidRPr="009963A6">
        <w:rPr>
          <w:rFonts w:ascii="Arial" w:hAnsi="Arial" w:cs="Arial"/>
        </w:rPr>
        <w:t>centre</w:t>
      </w:r>
      <w:proofErr w:type="spellEnd"/>
      <w:r w:rsidRPr="009963A6">
        <w:rPr>
          <w:rFonts w:ascii="Arial" w:hAnsi="Arial" w:cs="Arial"/>
        </w:rPr>
        <w:t xml:space="preserve"> is currently rated as </w:t>
      </w:r>
      <w:r w:rsidR="002F7626">
        <w:rPr>
          <w:rFonts w:ascii="Arial" w:hAnsi="Arial" w:cs="Arial"/>
          <w:b/>
          <w:u w:val="single"/>
        </w:rPr>
        <w:t>MEETING</w:t>
      </w:r>
      <w:r w:rsidRPr="009963A6">
        <w:rPr>
          <w:rFonts w:ascii="Arial" w:hAnsi="Arial" w:cs="Arial"/>
          <w:b/>
          <w:u w:val="single"/>
        </w:rPr>
        <w:t xml:space="preserve"> THE NATIONAL QUALITY STANDARD </w:t>
      </w:r>
      <w:r w:rsidRPr="009963A6">
        <w:rPr>
          <w:rFonts w:ascii="Arial" w:hAnsi="Arial" w:cs="Arial"/>
        </w:rPr>
        <w:t xml:space="preserve">and is constantly </w:t>
      </w:r>
      <w:r w:rsidR="002F7626">
        <w:rPr>
          <w:rFonts w:ascii="Arial" w:hAnsi="Arial" w:cs="Arial"/>
        </w:rPr>
        <w:t>striving for best practice</w:t>
      </w:r>
      <w:r w:rsidRPr="009963A6">
        <w:rPr>
          <w:rFonts w:ascii="Arial" w:hAnsi="Arial" w:cs="Arial"/>
        </w:rPr>
        <w:t xml:space="preserve"> </w:t>
      </w:r>
      <w:r w:rsidR="002F7626">
        <w:rPr>
          <w:rFonts w:ascii="Arial" w:hAnsi="Arial" w:cs="Arial"/>
        </w:rPr>
        <w:t>through the use of</w:t>
      </w:r>
      <w:r w:rsidRPr="009963A6">
        <w:rPr>
          <w:rFonts w:ascii="Arial" w:hAnsi="Arial" w:cs="Arial"/>
        </w:rPr>
        <w:t xml:space="preserve"> the </w:t>
      </w:r>
      <w:proofErr w:type="spellStart"/>
      <w:r w:rsidRPr="009963A6">
        <w:rPr>
          <w:rFonts w:ascii="Arial" w:hAnsi="Arial" w:cs="Arial"/>
        </w:rPr>
        <w:t>centre’s</w:t>
      </w:r>
      <w:proofErr w:type="spellEnd"/>
      <w:r w:rsidRPr="009963A6">
        <w:rPr>
          <w:rFonts w:ascii="Arial" w:hAnsi="Arial" w:cs="Arial"/>
        </w:rPr>
        <w:t xml:space="preserve"> </w:t>
      </w:r>
      <w:r w:rsidR="002F7626">
        <w:rPr>
          <w:rFonts w:ascii="Arial" w:hAnsi="Arial" w:cs="Arial"/>
        </w:rPr>
        <w:t>Q</w:t>
      </w:r>
      <w:r w:rsidRPr="009963A6">
        <w:rPr>
          <w:rFonts w:ascii="Arial" w:hAnsi="Arial" w:cs="Arial"/>
        </w:rPr>
        <w:t xml:space="preserve">uality </w:t>
      </w:r>
      <w:r w:rsidR="002F7626">
        <w:rPr>
          <w:rFonts w:ascii="Arial" w:hAnsi="Arial" w:cs="Arial"/>
        </w:rPr>
        <w:t>I</w:t>
      </w:r>
      <w:r w:rsidRPr="009963A6">
        <w:rPr>
          <w:rFonts w:ascii="Arial" w:hAnsi="Arial" w:cs="Arial"/>
        </w:rPr>
        <w:t xml:space="preserve">mprovement </w:t>
      </w:r>
      <w:r w:rsidR="002F7626">
        <w:rPr>
          <w:rFonts w:ascii="Arial" w:hAnsi="Arial" w:cs="Arial"/>
        </w:rPr>
        <w:t>P</w:t>
      </w:r>
      <w:r w:rsidRPr="009963A6">
        <w:rPr>
          <w:rFonts w:ascii="Arial" w:hAnsi="Arial" w:cs="Arial"/>
        </w:rPr>
        <w:t>lan</w:t>
      </w:r>
      <w:r w:rsidR="002F7626">
        <w:rPr>
          <w:rFonts w:ascii="Arial" w:hAnsi="Arial" w:cs="Arial"/>
        </w:rPr>
        <w:t xml:space="preserve"> (QIP)</w:t>
      </w:r>
      <w:r w:rsidRPr="009963A6">
        <w:rPr>
          <w:rFonts w:ascii="Arial" w:hAnsi="Arial" w:cs="Arial"/>
        </w:rPr>
        <w:t>.</w:t>
      </w:r>
      <w:bookmarkStart w:id="34" w:name="_Toc525123168"/>
    </w:p>
    <w:p w14:paraId="4C2691CD" w14:textId="77777777" w:rsidR="002F7626" w:rsidRDefault="002F7626" w:rsidP="007006F9">
      <w:pPr>
        <w:spacing w:after="0"/>
        <w:jc w:val="both"/>
        <w:rPr>
          <w:rFonts w:ascii="Arial" w:hAnsi="Arial" w:cs="Arial"/>
        </w:rPr>
      </w:pPr>
    </w:p>
    <w:p w14:paraId="22B2DBB1" w14:textId="76432F4F" w:rsidR="00972D9D" w:rsidRDefault="00972D9D" w:rsidP="007006F9">
      <w:pPr>
        <w:spacing w:after="0"/>
        <w:jc w:val="both"/>
        <w:rPr>
          <w:rFonts w:ascii="Arial" w:hAnsi="Arial" w:cs="Arial"/>
          <w:b/>
          <w:bCs/>
          <w:sz w:val="24"/>
          <w:szCs w:val="24"/>
          <w:u w:val="single"/>
        </w:rPr>
      </w:pPr>
      <w:r w:rsidRPr="002F7626">
        <w:rPr>
          <w:rFonts w:ascii="Arial" w:hAnsi="Arial" w:cs="Arial"/>
          <w:b/>
          <w:bCs/>
          <w:sz w:val="24"/>
          <w:szCs w:val="24"/>
          <w:u w:val="single"/>
        </w:rPr>
        <w:t>Asthma/Anaphylaxis/Medical Conditions</w:t>
      </w:r>
      <w:bookmarkEnd w:id="34"/>
    </w:p>
    <w:p w14:paraId="0A7AEEED" w14:textId="77777777" w:rsidR="002F7626" w:rsidRPr="002F7626" w:rsidRDefault="002F7626" w:rsidP="007006F9">
      <w:pPr>
        <w:spacing w:after="0"/>
        <w:jc w:val="both"/>
        <w:rPr>
          <w:rFonts w:ascii="Arial" w:hAnsi="Arial" w:cs="Arial"/>
          <w:b/>
          <w:bCs/>
          <w:sz w:val="24"/>
          <w:szCs w:val="24"/>
          <w:u w:val="single"/>
        </w:rPr>
      </w:pPr>
    </w:p>
    <w:p w14:paraId="0E992C24" w14:textId="77777777" w:rsidR="00E73A45" w:rsidRDefault="00972D9D" w:rsidP="007006F9">
      <w:pPr>
        <w:jc w:val="both"/>
        <w:rPr>
          <w:rFonts w:ascii="Arial" w:hAnsi="Arial" w:cs="Arial"/>
        </w:rPr>
      </w:pPr>
      <w:r w:rsidRPr="009963A6">
        <w:rPr>
          <w:rFonts w:ascii="Arial" w:hAnsi="Arial" w:cs="Arial"/>
        </w:rPr>
        <w:t xml:space="preserve">If your child has a diagnosed medical condition we require a medical management plan completed by the family doctor prior to commencement. Children with asthma, anaphylaxis or a medical condition need specific action plans and their own medications need to be kept at the </w:t>
      </w:r>
      <w:proofErr w:type="spellStart"/>
      <w:r w:rsidRPr="009963A6">
        <w:rPr>
          <w:rFonts w:ascii="Arial" w:hAnsi="Arial" w:cs="Arial"/>
        </w:rPr>
        <w:t>centre</w:t>
      </w:r>
      <w:proofErr w:type="spellEnd"/>
      <w:r w:rsidRPr="009963A6">
        <w:rPr>
          <w:rFonts w:ascii="Arial" w:hAnsi="Arial" w:cs="Arial"/>
        </w:rPr>
        <w:t xml:space="preserve"> at all times whilst in attendance. A risk minimization form and communication form will be completed by the staff in consultation with the parent/guardian.  Please refer to the relevant requirements and forms relating to the following policies; Asthma Policy, Diabetes Policy, Anaphylaxis Policy, and Dealing with Medical Conditions Policy. </w:t>
      </w:r>
      <w:bookmarkStart w:id="35" w:name="_Toc525123169"/>
    </w:p>
    <w:p w14:paraId="7F52AE88" w14:textId="575F0DB2" w:rsidR="00972D9D" w:rsidRPr="00E73A45" w:rsidRDefault="00972D9D" w:rsidP="007006F9">
      <w:pPr>
        <w:jc w:val="both"/>
        <w:rPr>
          <w:rFonts w:ascii="Arial" w:hAnsi="Arial" w:cs="Arial"/>
          <w:b/>
          <w:bCs/>
          <w:sz w:val="24"/>
          <w:szCs w:val="24"/>
          <w:u w:val="single"/>
        </w:rPr>
      </w:pPr>
      <w:r w:rsidRPr="00E73A45">
        <w:rPr>
          <w:rFonts w:ascii="Arial" w:hAnsi="Arial" w:cs="Arial"/>
          <w:b/>
          <w:bCs/>
          <w:sz w:val="24"/>
          <w:szCs w:val="24"/>
          <w:u w:val="single"/>
        </w:rPr>
        <w:t>B</w:t>
      </w:r>
      <w:bookmarkEnd w:id="29"/>
      <w:bookmarkEnd w:id="30"/>
      <w:bookmarkEnd w:id="32"/>
      <w:bookmarkEnd w:id="33"/>
      <w:bookmarkEnd w:id="35"/>
      <w:r w:rsidR="00E73A45">
        <w:rPr>
          <w:rFonts w:ascii="Arial" w:hAnsi="Arial" w:cs="Arial"/>
          <w:b/>
          <w:bCs/>
          <w:sz w:val="24"/>
          <w:szCs w:val="24"/>
          <w:u w:val="single"/>
        </w:rPr>
        <w:t>irthday Celebrations</w:t>
      </w:r>
    </w:p>
    <w:p w14:paraId="21FE9630" w14:textId="74565473" w:rsidR="00972D9D" w:rsidRPr="009963A6" w:rsidRDefault="00972D9D" w:rsidP="007006F9">
      <w:pPr>
        <w:spacing w:after="0"/>
        <w:jc w:val="both"/>
        <w:rPr>
          <w:rFonts w:ascii="Arial" w:hAnsi="Arial" w:cs="Arial"/>
        </w:rPr>
      </w:pPr>
      <w:r w:rsidRPr="009963A6">
        <w:rPr>
          <w:rFonts w:ascii="Arial" w:hAnsi="Arial" w:cs="Arial"/>
        </w:rPr>
        <w:lastRenderedPageBreak/>
        <w:t xml:space="preserve">When it is your child’s birthday you are welcome to bring in </w:t>
      </w:r>
      <w:r w:rsidR="00E73A45" w:rsidRPr="009963A6">
        <w:rPr>
          <w:rFonts w:ascii="Arial" w:hAnsi="Arial" w:cs="Arial"/>
        </w:rPr>
        <w:t>cupcakes</w:t>
      </w:r>
      <w:r w:rsidRPr="009963A6">
        <w:rPr>
          <w:rFonts w:ascii="Arial" w:hAnsi="Arial" w:cs="Arial"/>
        </w:rPr>
        <w:t xml:space="preserve"> to share with the other children. The </w:t>
      </w:r>
      <w:r w:rsidR="00E73A45">
        <w:rPr>
          <w:rFonts w:ascii="Arial" w:hAnsi="Arial" w:cs="Arial"/>
        </w:rPr>
        <w:t>cup</w:t>
      </w:r>
      <w:r w:rsidRPr="009963A6">
        <w:rPr>
          <w:rFonts w:ascii="Arial" w:hAnsi="Arial" w:cs="Arial"/>
        </w:rPr>
        <w:t>cake</w:t>
      </w:r>
      <w:r w:rsidR="00E73A45">
        <w:rPr>
          <w:rFonts w:ascii="Arial" w:hAnsi="Arial" w:cs="Arial"/>
        </w:rPr>
        <w:t>s</w:t>
      </w:r>
      <w:r w:rsidRPr="009963A6">
        <w:rPr>
          <w:rFonts w:ascii="Arial" w:hAnsi="Arial" w:cs="Arial"/>
        </w:rPr>
        <w:t xml:space="preserve"> must have a list of ingredients </w:t>
      </w:r>
      <w:r w:rsidR="00E73A45">
        <w:rPr>
          <w:rFonts w:ascii="Arial" w:hAnsi="Arial" w:cs="Arial"/>
        </w:rPr>
        <w:t>so staff can ensure the safety of all children</w:t>
      </w:r>
      <w:r w:rsidRPr="009963A6">
        <w:rPr>
          <w:rFonts w:ascii="Arial" w:hAnsi="Arial" w:cs="Arial"/>
        </w:rPr>
        <w:t xml:space="preserve">. </w:t>
      </w:r>
    </w:p>
    <w:p w14:paraId="3ED46FCD" w14:textId="71067A1E" w:rsidR="00972D9D" w:rsidRPr="009963A6" w:rsidRDefault="00972D9D" w:rsidP="007006F9">
      <w:pPr>
        <w:spacing w:after="0"/>
        <w:jc w:val="both"/>
        <w:rPr>
          <w:rFonts w:ascii="Arial" w:hAnsi="Arial" w:cs="Arial"/>
        </w:rPr>
      </w:pPr>
      <w:r w:rsidRPr="009963A6">
        <w:rPr>
          <w:rFonts w:ascii="Arial" w:hAnsi="Arial" w:cs="Arial"/>
          <w:b/>
        </w:rPr>
        <w:t>Please Note:</w:t>
      </w:r>
      <w:r w:rsidRPr="009963A6">
        <w:rPr>
          <w:rFonts w:ascii="Arial" w:hAnsi="Arial" w:cs="Arial"/>
        </w:rPr>
        <w:t xml:space="preserve"> you will need to bring enough </w:t>
      </w:r>
      <w:proofErr w:type="spellStart"/>
      <w:r w:rsidRPr="009963A6">
        <w:rPr>
          <w:rFonts w:ascii="Arial" w:hAnsi="Arial" w:cs="Arial"/>
        </w:rPr>
        <w:t>cup cakes</w:t>
      </w:r>
      <w:proofErr w:type="spellEnd"/>
      <w:r w:rsidRPr="009963A6">
        <w:rPr>
          <w:rFonts w:ascii="Arial" w:hAnsi="Arial" w:cs="Arial"/>
        </w:rPr>
        <w:t xml:space="preserve"> for sharing with </w:t>
      </w:r>
      <w:r w:rsidR="00E73A45">
        <w:rPr>
          <w:rFonts w:ascii="Arial" w:hAnsi="Arial" w:cs="Arial"/>
        </w:rPr>
        <w:t xml:space="preserve">all </w:t>
      </w:r>
      <w:r w:rsidRPr="009963A6">
        <w:rPr>
          <w:rFonts w:ascii="Arial" w:hAnsi="Arial" w:cs="Arial"/>
        </w:rPr>
        <w:t xml:space="preserve">the children </w:t>
      </w:r>
      <w:r w:rsidR="00E73A45">
        <w:rPr>
          <w:rFonts w:ascii="Arial" w:hAnsi="Arial" w:cs="Arial"/>
        </w:rPr>
        <w:t>your child’s</w:t>
      </w:r>
      <w:r w:rsidRPr="009963A6">
        <w:rPr>
          <w:rFonts w:ascii="Arial" w:hAnsi="Arial" w:cs="Arial"/>
        </w:rPr>
        <w:t xml:space="preserve"> room</w:t>
      </w:r>
      <w:r w:rsidR="00E73A45">
        <w:rPr>
          <w:rFonts w:ascii="Arial" w:hAnsi="Arial" w:cs="Arial"/>
        </w:rPr>
        <w:t>, please see staff for numbers</w:t>
      </w:r>
      <w:r w:rsidRPr="009963A6">
        <w:rPr>
          <w:rFonts w:ascii="Arial" w:hAnsi="Arial" w:cs="Arial"/>
        </w:rPr>
        <w:t>.</w:t>
      </w:r>
    </w:p>
    <w:p w14:paraId="0585DF50" w14:textId="77777777" w:rsidR="0025594D" w:rsidRDefault="00972D9D" w:rsidP="007006F9">
      <w:pPr>
        <w:spacing w:after="0"/>
        <w:jc w:val="both"/>
        <w:rPr>
          <w:rFonts w:ascii="Arial" w:hAnsi="Arial" w:cs="Arial"/>
        </w:rPr>
      </w:pPr>
      <w:r w:rsidRPr="009963A6">
        <w:rPr>
          <w:rFonts w:ascii="Arial" w:hAnsi="Arial" w:cs="Arial"/>
        </w:rPr>
        <w:t>If you have a child who is anaphylaxis or suffers from allergies that prevent them from eating such foods you will need to provide alternative foods for your child on these occasions.</w:t>
      </w:r>
      <w:r w:rsidR="0025594D">
        <w:rPr>
          <w:rFonts w:ascii="Arial" w:hAnsi="Arial" w:cs="Arial"/>
        </w:rPr>
        <w:t xml:space="preserve"> Please speak to staff regarding this.</w:t>
      </w:r>
      <w:bookmarkStart w:id="36" w:name="_Toc274137820"/>
      <w:bookmarkStart w:id="37" w:name="_Toc307397584"/>
      <w:bookmarkStart w:id="38" w:name="_Toc307399393"/>
      <w:bookmarkStart w:id="39" w:name="_Toc525123170"/>
      <w:bookmarkStart w:id="40" w:name="_Toc274137839"/>
    </w:p>
    <w:p w14:paraId="28381AFB" w14:textId="77777777" w:rsidR="0025594D" w:rsidRDefault="0025594D" w:rsidP="007006F9">
      <w:pPr>
        <w:spacing w:after="0"/>
        <w:jc w:val="both"/>
        <w:rPr>
          <w:rFonts w:ascii="Arial" w:hAnsi="Arial" w:cs="Arial"/>
        </w:rPr>
      </w:pPr>
    </w:p>
    <w:p w14:paraId="38A99D4F" w14:textId="10873CBF" w:rsidR="00972D9D" w:rsidRDefault="00972D9D" w:rsidP="007006F9">
      <w:pPr>
        <w:spacing w:after="0"/>
        <w:jc w:val="both"/>
        <w:rPr>
          <w:rFonts w:ascii="Arial" w:hAnsi="Arial" w:cs="Arial"/>
          <w:b/>
          <w:bCs/>
          <w:sz w:val="24"/>
          <w:szCs w:val="24"/>
          <w:u w:val="single"/>
        </w:rPr>
      </w:pPr>
      <w:r w:rsidRPr="0025594D">
        <w:rPr>
          <w:rFonts w:ascii="Arial" w:hAnsi="Arial" w:cs="Arial"/>
          <w:b/>
          <w:bCs/>
          <w:sz w:val="24"/>
          <w:szCs w:val="24"/>
          <w:u w:val="single"/>
        </w:rPr>
        <w:t>C</w:t>
      </w:r>
      <w:bookmarkEnd w:id="36"/>
      <w:bookmarkEnd w:id="37"/>
      <w:bookmarkEnd w:id="38"/>
      <w:bookmarkEnd w:id="39"/>
      <w:r w:rsidR="0025594D">
        <w:rPr>
          <w:rFonts w:ascii="Arial" w:hAnsi="Arial" w:cs="Arial"/>
          <w:b/>
          <w:bCs/>
          <w:sz w:val="24"/>
          <w:szCs w:val="24"/>
          <w:u w:val="single"/>
        </w:rPr>
        <w:t>hildren’s Artwork</w:t>
      </w:r>
    </w:p>
    <w:p w14:paraId="2F322CFD" w14:textId="77777777" w:rsidR="0025594D" w:rsidRPr="0025594D" w:rsidRDefault="0025594D" w:rsidP="007006F9">
      <w:pPr>
        <w:spacing w:after="0"/>
        <w:jc w:val="both"/>
        <w:rPr>
          <w:rFonts w:ascii="Arial" w:hAnsi="Arial" w:cs="Arial"/>
          <w:b/>
          <w:bCs/>
          <w:sz w:val="24"/>
          <w:szCs w:val="24"/>
          <w:u w:val="single"/>
        </w:rPr>
      </w:pPr>
    </w:p>
    <w:p w14:paraId="5E04A5C1" w14:textId="2E24BCCC" w:rsidR="00972D9D" w:rsidRPr="009963A6" w:rsidRDefault="00972D9D" w:rsidP="007006F9">
      <w:pPr>
        <w:spacing w:after="0"/>
        <w:jc w:val="both"/>
        <w:rPr>
          <w:rFonts w:ascii="Arial" w:hAnsi="Arial" w:cs="Arial"/>
        </w:rPr>
      </w:pPr>
      <w:r w:rsidRPr="009963A6">
        <w:rPr>
          <w:rFonts w:ascii="Arial" w:hAnsi="Arial" w:cs="Arial"/>
        </w:rPr>
        <w:t xml:space="preserve">At the end of each day, please check the </w:t>
      </w:r>
      <w:r w:rsidR="0025594D">
        <w:rPr>
          <w:rFonts w:ascii="Arial" w:hAnsi="Arial" w:cs="Arial"/>
        </w:rPr>
        <w:t>top of your child’s locker</w:t>
      </w:r>
      <w:r w:rsidRPr="009963A6">
        <w:rPr>
          <w:rFonts w:ascii="Arial" w:hAnsi="Arial" w:cs="Arial"/>
        </w:rPr>
        <w:t xml:space="preserve"> for your child’s art work, to take home. </w:t>
      </w:r>
    </w:p>
    <w:p w14:paraId="7357D6F2" w14:textId="77777777"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uses re-cycled materials and would greatly appreciate any donations brought from home for use at the </w:t>
      </w:r>
      <w:proofErr w:type="spellStart"/>
      <w:r w:rsidRPr="009963A6">
        <w:rPr>
          <w:rFonts w:ascii="Arial" w:hAnsi="Arial" w:cs="Arial"/>
        </w:rPr>
        <w:t>centre</w:t>
      </w:r>
      <w:proofErr w:type="spellEnd"/>
      <w:r w:rsidRPr="009963A6">
        <w:rPr>
          <w:rFonts w:ascii="Arial" w:hAnsi="Arial" w:cs="Arial"/>
        </w:rPr>
        <w:t>.   Items could include any of the following:</w:t>
      </w:r>
    </w:p>
    <w:p w14:paraId="0BDDE918" w14:textId="77777777" w:rsidR="00972D9D" w:rsidRPr="009963A6" w:rsidRDefault="00972D9D" w:rsidP="007006F9">
      <w:pPr>
        <w:numPr>
          <w:ilvl w:val="0"/>
          <w:numId w:val="4"/>
        </w:numPr>
        <w:spacing w:after="0" w:line="240" w:lineRule="auto"/>
        <w:jc w:val="both"/>
        <w:rPr>
          <w:rFonts w:ascii="Arial" w:hAnsi="Arial" w:cs="Arial"/>
        </w:rPr>
        <w:sectPr w:rsidR="00972D9D" w:rsidRPr="009963A6" w:rsidSect="00DD1231">
          <w:pgSz w:w="11906" w:h="16838"/>
          <w:pgMar w:top="720" w:right="720" w:bottom="720" w:left="720" w:header="726" w:footer="1047" w:gutter="0"/>
          <w:pgNumType w:start="1"/>
          <w:cols w:space="708"/>
          <w:docGrid w:linePitch="360"/>
        </w:sectPr>
      </w:pPr>
    </w:p>
    <w:p w14:paraId="5B43F5D7"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Computer paper</w:t>
      </w:r>
    </w:p>
    <w:p w14:paraId="593B14D1"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Cardboard boxes. (No larger than a shoe box)</w:t>
      </w:r>
    </w:p>
    <w:p w14:paraId="4A9A7C5A"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Small Jars/bottles</w:t>
      </w:r>
    </w:p>
    <w:p w14:paraId="23A16E26"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Buttons</w:t>
      </w:r>
    </w:p>
    <w:p w14:paraId="030B7F66"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Material</w:t>
      </w:r>
    </w:p>
    <w:p w14:paraId="6B232C7E"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Bottle tops</w:t>
      </w:r>
    </w:p>
    <w:p w14:paraId="3F6EBFB5"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Wood off cuts</w:t>
      </w:r>
    </w:p>
    <w:p w14:paraId="16BD5CBF"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Wrapping paper</w:t>
      </w:r>
    </w:p>
    <w:p w14:paraId="799BC4A1" w14:textId="77777777" w:rsidR="00972D9D" w:rsidRPr="009963A6" w:rsidRDefault="00972D9D" w:rsidP="007006F9">
      <w:pPr>
        <w:numPr>
          <w:ilvl w:val="0"/>
          <w:numId w:val="4"/>
        </w:numPr>
        <w:spacing w:after="0" w:line="240" w:lineRule="auto"/>
        <w:jc w:val="both"/>
        <w:rPr>
          <w:rFonts w:ascii="Arial" w:hAnsi="Arial" w:cs="Arial"/>
        </w:rPr>
      </w:pPr>
      <w:r w:rsidRPr="009963A6">
        <w:rPr>
          <w:rFonts w:ascii="Arial" w:hAnsi="Arial" w:cs="Arial"/>
        </w:rPr>
        <w:t xml:space="preserve">Items from nature (pine cones, gum nuts </w:t>
      </w:r>
      <w:proofErr w:type="spellStart"/>
      <w:r w:rsidRPr="009963A6">
        <w:rPr>
          <w:rFonts w:ascii="Arial" w:hAnsi="Arial" w:cs="Arial"/>
        </w:rPr>
        <w:t>etc</w:t>
      </w:r>
      <w:proofErr w:type="spellEnd"/>
      <w:r w:rsidRPr="009963A6">
        <w:rPr>
          <w:rFonts w:ascii="Arial" w:hAnsi="Arial" w:cs="Arial"/>
        </w:rPr>
        <w:t>)</w:t>
      </w:r>
    </w:p>
    <w:p w14:paraId="21A186C0" w14:textId="77777777" w:rsidR="002627C3" w:rsidRDefault="00972D9D" w:rsidP="002627C3">
      <w:pPr>
        <w:numPr>
          <w:ilvl w:val="0"/>
          <w:numId w:val="4"/>
        </w:numPr>
        <w:spacing w:after="0" w:line="240" w:lineRule="auto"/>
        <w:jc w:val="both"/>
        <w:rPr>
          <w:rFonts w:ascii="Arial" w:hAnsi="Arial" w:cs="Arial"/>
        </w:rPr>
      </w:pPr>
      <w:r w:rsidRPr="009963A6">
        <w:rPr>
          <w:rFonts w:ascii="Arial" w:hAnsi="Arial" w:cs="Arial"/>
        </w:rPr>
        <w:t xml:space="preserve">Paper/ Cardboard/ cards </w:t>
      </w:r>
      <w:proofErr w:type="spellStart"/>
      <w:r w:rsidRPr="009963A6">
        <w:rPr>
          <w:rFonts w:ascii="Arial" w:hAnsi="Arial" w:cs="Arial"/>
        </w:rPr>
        <w:t>et</w:t>
      </w:r>
      <w:r w:rsidR="002627C3">
        <w:rPr>
          <w:rFonts w:ascii="Arial" w:hAnsi="Arial" w:cs="Arial"/>
        </w:rPr>
        <w:t>c</w:t>
      </w:r>
      <w:proofErr w:type="spellEnd"/>
    </w:p>
    <w:p w14:paraId="44805ADC" w14:textId="77777777" w:rsidR="002627C3" w:rsidRDefault="002627C3" w:rsidP="002627C3">
      <w:pPr>
        <w:spacing w:after="0" w:line="240" w:lineRule="auto"/>
        <w:ind w:left="540"/>
        <w:jc w:val="both"/>
        <w:rPr>
          <w:rFonts w:ascii="Arial" w:hAnsi="Arial" w:cs="Arial"/>
        </w:rPr>
      </w:pPr>
    </w:p>
    <w:p w14:paraId="21E4C7AC" w14:textId="4CBB322A" w:rsidR="002627C3" w:rsidRPr="002627C3" w:rsidRDefault="002627C3" w:rsidP="002627C3">
      <w:pPr>
        <w:spacing w:after="0" w:line="240" w:lineRule="auto"/>
        <w:jc w:val="both"/>
        <w:rPr>
          <w:rFonts w:ascii="Arial" w:hAnsi="Arial" w:cs="Arial"/>
        </w:rPr>
      </w:pPr>
      <w:r w:rsidRPr="002627C3">
        <w:rPr>
          <w:rFonts w:ascii="Arial" w:hAnsi="Arial" w:cs="Arial"/>
          <w:b/>
        </w:rPr>
        <w:t>We are unable to use the following:</w:t>
      </w:r>
    </w:p>
    <w:p w14:paraId="60CCC63B" w14:textId="77777777" w:rsidR="002627C3" w:rsidRPr="009963A6" w:rsidRDefault="002627C3" w:rsidP="002627C3">
      <w:pPr>
        <w:numPr>
          <w:ilvl w:val="0"/>
          <w:numId w:val="5"/>
        </w:numPr>
        <w:spacing w:after="0" w:line="240" w:lineRule="auto"/>
        <w:jc w:val="both"/>
        <w:rPr>
          <w:rFonts w:ascii="Arial" w:hAnsi="Arial" w:cs="Arial"/>
        </w:rPr>
      </w:pPr>
      <w:r w:rsidRPr="009963A6">
        <w:rPr>
          <w:rFonts w:ascii="Arial" w:hAnsi="Arial" w:cs="Arial"/>
        </w:rPr>
        <w:t>toilet rolls</w:t>
      </w:r>
    </w:p>
    <w:p w14:paraId="2ADDC0D8" w14:textId="77777777" w:rsidR="002627C3" w:rsidRPr="009963A6" w:rsidRDefault="002627C3" w:rsidP="002627C3">
      <w:pPr>
        <w:numPr>
          <w:ilvl w:val="0"/>
          <w:numId w:val="5"/>
        </w:numPr>
        <w:spacing w:after="0" w:line="240" w:lineRule="auto"/>
        <w:jc w:val="both"/>
        <w:rPr>
          <w:rFonts w:ascii="Arial" w:hAnsi="Arial" w:cs="Arial"/>
        </w:rPr>
      </w:pPr>
      <w:r w:rsidRPr="009963A6">
        <w:rPr>
          <w:rFonts w:ascii="Arial" w:hAnsi="Arial" w:cs="Arial"/>
        </w:rPr>
        <w:t>meat trays</w:t>
      </w:r>
    </w:p>
    <w:p w14:paraId="183BD82B" w14:textId="77777777" w:rsidR="002627C3" w:rsidRPr="009963A6" w:rsidRDefault="002627C3" w:rsidP="002627C3">
      <w:pPr>
        <w:numPr>
          <w:ilvl w:val="0"/>
          <w:numId w:val="5"/>
        </w:numPr>
        <w:spacing w:after="0" w:line="240" w:lineRule="auto"/>
        <w:jc w:val="both"/>
        <w:rPr>
          <w:rFonts w:ascii="Arial" w:hAnsi="Arial" w:cs="Arial"/>
        </w:rPr>
      </w:pPr>
      <w:r w:rsidRPr="009963A6">
        <w:rPr>
          <w:rFonts w:ascii="Arial" w:hAnsi="Arial" w:cs="Arial"/>
        </w:rPr>
        <w:t>medication boxes or containers</w:t>
      </w:r>
    </w:p>
    <w:p w14:paraId="66199507" w14:textId="77777777" w:rsidR="00016BE1" w:rsidRDefault="002627C3" w:rsidP="00016BE1">
      <w:pPr>
        <w:numPr>
          <w:ilvl w:val="0"/>
          <w:numId w:val="5"/>
        </w:numPr>
        <w:spacing w:after="0" w:line="240" w:lineRule="auto"/>
        <w:jc w:val="both"/>
        <w:rPr>
          <w:rFonts w:ascii="Arial" w:hAnsi="Arial" w:cs="Arial"/>
        </w:rPr>
      </w:pPr>
      <w:r w:rsidRPr="009963A6">
        <w:rPr>
          <w:rFonts w:ascii="Arial" w:hAnsi="Arial" w:cs="Arial"/>
        </w:rPr>
        <w:t>egg carto</w:t>
      </w:r>
      <w:r w:rsidR="00016BE1">
        <w:rPr>
          <w:rFonts w:ascii="Arial" w:hAnsi="Arial" w:cs="Arial"/>
        </w:rPr>
        <w:t>on</w:t>
      </w:r>
    </w:p>
    <w:p w14:paraId="386E603F" w14:textId="77777777" w:rsidR="00016BE1" w:rsidRDefault="00016BE1" w:rsidP="00016BE1">
      <w:pPr>
        <w:spacing w:after="0" w:line="240" w:lineRule="auto"/>
        <w:jc w:val="both"/>
        <w:rPr>
          <w:rFonts w:ascii="Arial" w:hAnsi="Arial" w:cs="Arial"/>
        </w:rPr>
      </w:pPr>
    </w:p>
    <w:p w14:paraId="2CC6F33E" w14:textId="77777777" w:rsidR="00016BE1" w:rsidRDefault="00016BE1" w:rsidP="00016BE1">
      <w:pPr>
        <w:spacing w:after="0" w:line="240" w:lineRule="auto"/>
        <w:jc w:val="both"/>
        <w:rPr>
          <w:rFonts w:ascii="Arial" w:hAnsi="Arial" w:cs="Arial"/>
        </w:rPr>
      </w:pPr>
    </w:p>
    <w:p w14:paraId="0317DAC0" w14:textId="77777777" w:rsidR="00A26E9E" w:rsidRDefault="00A26E9E" w:rsidP="00A26E9E">
      <w:pPr>
        <w:spacing w:after="0" w:line="240" w:lineRule="auto"/>
        <w:jc w:val="both"/>
        <w:rPr>
          <w:rFonts w:ascii="Arial" w:hAnsi="Arial" w:cs="Arial"/>
          <w:b/>
          <w:bCs/>
          <w:sz w:val="24"/>
          <w:szCs w:val="24"/>
          <w:u w:val="single"/>
        </w:rPr>
      </w:pPr>
      <w:bookmarkStart w:id="41" w:name="_Toc307397585"/>
      <w:bookmarkStart w:id="42" w:name="_Toc307399394"/>
      <w:bookmarkStart w:id="43" w:name="_Toc525123171"/>
      <w:r w:rsidRPr="0025594D">
        <w:rPr>
          <w:rFonts w:ascii="Arial" w:hAnsi="Arial" w:cs="Arial"/>
          <w:b/>
          <w:bCs/>
          <w:sz w:val="24"/>
          <w:szCs w:val="24"/>
          <w:u w:val="single"/>
        </w:rPr>
        <w:t>Child Care Subsidy (CC</w:t>
      </w:r>
      <w:r>
        <w:rPr>
          <w:rFonts w:ascii="Arial" w:hAnsi="Arial" w:cs="Arial"/>
          <w:b/>
          <w:bCs/>
          <w:sz w:val="24"/>
          <w:szCs w:val="24"/>
          <w:u w:val="single"/>
        </w:rPr>
        <w:t>S</w:t>
      </w:r>
      <w:r w:rsidRPr="0025594D">
        <w:rPr>
          <w:rFonts w:ascii="Arial" w:hAnsi="Arial" w:cs="Arial"/>
          <w:b/>
          <w:bCs/>
          <w:sz w:val="24"/>
          <w:szCs w:val="24"/>
          <w:u w:val="single"/>
        </w:rPr>
        <w:t>)—Approved Care</w:t>
      </w:r>
      <w:bookmarkEnd w:id="41"/>
      <w:bookmarkEnd w:id="42"/>
      <w:bookmarkEnd w:id="43"/>
      <w:r w:rsidRPr="0025594D">
        <w:rPr>
          <w:rFonts w:ascii="Arial" w:hAnsi="Arial" w:cs="Arial"/>
          <w:b/>
          <w:bCs/>
          <w:sz w:val="24"/>
          <w:szCs w:val="24"/>
          <w:u w:val="single"/>
        </w:rPr>
        <w:t xml:space="preserve"> </w:t>
      </w:r>
    </w:p>
    <w:p w14:paraId="452FB2DE" w14:textId="77777777" w:rsidR="00A26E9E" w:rsidRPr="0025594D" w:rsidRDefault="00A26E9E" w:rsidP="00A26E9E">
      <w:pPr>
        <w:spacing w:after="0" w:line="240" w:lineRule="auto"/>
        <w:jc w:val="both"/>
        <w:rPr>
          <w:rFonts w:ascii="Arial" w:hAnsi="Arial" w:cs="Arial"/>
          <w:b/>
          <w:bCs/>
          <w:sz w:val="24"/>
          <w:szCs w:val="24"/>
          <w:u w:val="single"/>
        </w:rPr>
      </w:pPr>
    </w:p>
    <w:p w14:paraId="51EDD48D" w14:textId="77777777" w:rsidR="00A26E9E" w:rsidRPr="009963A6" w:rsidRDefault="00A26E9E" w:rsidP="00A26E9E">
      <w:pPr>
        <w:pStyle w:val="Policytext"/>
        <w:spacing w:before="0" w:after="0"/>
        <w:jc w:val="both"/>
        <w:rPr>
          <w:rFonts w:cs="Arial"/>
        </w:rPr>
      </w:pPr>
      <w:r w:rsidRPr="009963A6">
        <w:rPr>
          <w:rFonts w:cs="Arial"/>
        </w:rPr>
        <w:t xml:space="preserve">The </w:t>
      </w:r>
      <w:r>
        <w:rPr>
          <w:rFonts w:cs="Arial"/>
          <w:b/>
        </w:rPr>
        <w:t>Barham Preschool and Early Learning Centre</w:t>
      </w:r>
      <w:r w:rsidRPr="009963A6">
        <w:rPr>
          <w:rFonts w:cs="Arial"/>
          <w:b/>
        </w:rPr>
        <w:t xml:space="preserve"> </w:t>
      </w:r>
      <w:r w:rsidRPr="009963A6">
        <w:rPr>
          <w:rFonts w:cs="Arial"/>
        </w:rPr>
        <w:t>is an approved care provider and parents</w:t>
      </w:r>
      <w:r>
        <w:rPr>
          <w:rFonts w:cs="Arial"/>
        </w:rPr>
        <w:t>/</w:t>
      </w:r>
      <w:r w:rsidRPr="009963A6">
        <w:rPr>
          <w:rFonts w:cs="Arial"/>
        </w:rPr>
        <w:t xml:space="preserve">guardians can claim Childcare Subsidy (CCS) for the long </w:t>
      </w:r>
      <w:proofErr w:type="spellStart"/>
      <w:r w:rsidRPr="009963A6">
        <w:rPr>
          <w:rFonts w:cs="Arial"/>
        </w:rPr>
        <w:t>daycare</w:t>
      </w:r>
      <w:proofErr w:type="spellEnd"/>
      <w:r w:rsidRPr="009963A6">
        <w:rPr>
          <w:rFonts w:cs="Arial"/>
        </w:rPr>
        <w:t xml:space="preserve"> program</w:t>
      </w:r>
      <w:r>
        <w:rPr>
          <w:rFonts w:cs="Arial"/>
        </w:rPr>
        <w:t xml:space="preserve"> including before and after preschool care</w:t>
      </w:r>
      <w:r w:rsidRPr="009963A6">
        <w:rPr>
          <w:rFonts w:cs="Arial"/>
        </w:rPr>
        <w:t>.  CCS is determined by the families income, type of care used and hours of activity.</w:t>
      </w:r>
    </w:p>
    <w:p w14:paraId="2C001744" w14:textId="77777777" w:rsidR="00A26E9E" w:rsidRPr="009963A6" w:rsidRDefault="00A26E9E" w:rsidP="00A26E9E">
      <w:pPr>
        <w:pStyle w:val="Policytext"/>
        <w:spacing w:before="0" w:after="0"/>
        <w:jc w:val="both"/>
        <w:rPr>
          <w:rFonts w:cs="Arial"/>
          <w:b/>
        </w:rPr>
      </w:pPr>
      <w:r w:rsidRPr="009963A6">
        <w:rPr>
          <w:rFonts w:cs="Arial"/>
          <w:b/>
        </w:rPr>
        <w:t xml:space="preserve">Centre Provider Number: </w:t>
      </w:r>
      <w:r>
        <w:rPr>
          <w:rFonts w:cs="Arial"/>
          <w:b/>
        </w:rPr>
        <w:t>to be advised</w:t>
      </w:r>
    </w:p>
    <w:p w14:paraId="1A8950B7" w14:textId="77777777" w:rsidR="00A26E9E" w:rsidRPr="009963A6" w:rsidRDefault="00A26E9E" w:rsidP="00A26E9E">
      <w:pPr>
        <w:spacing w:after="0"/>
        <w:jc w:val="both"/>
        <w:rPr>
          <w:rFonts w:ascii="Arial" w:hAnsi="Arial" w:cs="Arial"/>
        </w:rPr>
      </w:pPr>
      <w:r w:rsidRPr="009963A6">
        <w:rPr>
          <w:rFonts w:ascii="Arial" w:hAnsi="Arial" w:cs="Arial"/>
        </w:rPr>
        <w:t xml:space="preserve">It is the families’ responsibility to ensure that they apply for Child Care Subsidy (CCS) at Centrelink to access eligibility for assistance with their childcare fees.  </w:t>
      </w:r>
    </w:p>
    <w:p w14:paraId="20EA3B1F" w14:textId="77777777" w:rsidR="00A26E9E" w:rsidRDefault="00A26E9E" w:rsidP="00A26E9E">
      <w:pPr>
        <w:spacing w:after="0"/>
        <w:jc w:val="both"/>
        <w:rPr>
          <w:rFonts w:ascii="Arial" w:hAnsi="Arial" w:cs="Arial"/>
          <w:b/>
        </w:rPr>
      </w:pPr>
    </w:p>
    <w:p w14:paraId="54EAE868" w14:textId="77777777" w:rsidR="00A26E9E" w:rsidRPr="009963A6" w:rsidRDefault="00A26E9E" w:rsidP="00A26E9E">
      <w:pPr>
        <w:spacing w:after="0"/>
        <w:jc w:val="both"/>
        <w:rPr>
          <w:rFonts w:ascii="Arial" w:hAnsi="Arial" w:cs="Arial"/>
          <w:b/>
        </w:rPr>
      </w:pPr>
      <w:r w:rsidRPr="009963A6">
        <w:rPr>
          <w:rFonts w:ascii="Arial" w:hAnsi="Arial" w:cs="Arial"/>
          <w:b/>
        </w:rPr>
        <w:t>Applying for CCS</w:t>
      </w:r>
    </w:p>
    <w:p w14:paraId="52E2B6F2" w14:textId="77777777" w:rsidR="00A26E9E" w:rsidRPr="009963A6" w:rsidRDefault="00A26E9E" w:rsidP="00A26E9E">
      <w:pPr>
        <w:numPr>
          <w:ilvl w:val="0"/>
          <w:numId w:val="20"/>
        </w:numPr>
        <w:spacing w:after="0" w:line="240" w:lineRule="auto"/>
        <w:jc w:val="both"/>
        <w:rPr>
          <w:rFonts w:ascii="Arial" w:hAnsi="Arial" w:cs="Arial"/>
        </w:rPr>
      </w:pPr>
      <w:proofErr w:type="spellStart"/>
      <w:r w:rsidRPr="009963A6">
        <w:rPr>
          <w:rFonts w:ascii="Arial" w:hAnsi="Arial" w:cs="Arial"/>
        </w:rPr>
        <w:t>myGov</w:t>
      </w:r>
      <w:proofErr w:type="spellEnd"/>
      <w:r w:rsidRPr="009963A6">
        <w:rPr>
          <w:rFonts w:ascii="Arial" w:hAnsi="Arial" w:cs="Arial"/>
        </w:rPr>
        <w:t xml:space="preserve"> website</w:t>
      </w:r>
      <w:r w:rsidRPr="009963A6">
        <w:rPr>
          <w:rFonts w:ascii="Arial" w:hAnsi="Arial" w:cs="Arial"/>
        </w:rPr>
        <w:tab/>
      </w:r>
      <w:r w:rsidRPr="009963A6">
        <w:rPr>
          <w:rFonts w:ascii="Arial" w:hAnsi="Arial" w:cs="Arial"/>
        </w:rPr>
        <w:tab/>
        <w:t>my.gov.au</w:t>
      </w:r>
    </w:p>
    <w:p w14:paraId="5E914199" w14:textId="77777777" w:rsidR="00A26E9E" w:rsidRPr="009963A6" w:rsidRDefault="00A26E9E" w:rsidP="00A26E9E">
      <w:pPr>
        <w:numPr>
          <w:ilvl w:val="0"/>
          <w:numId w:val="20"/>
        </w:numPr>
        <w:spacing w:after="0" w:line="240" w:lineRule="auto"/>
        <w:jc w:val="both"/>
        <w:rPr>
          <w:rFonts w:ascii="Arial" w:hAnsi="Arial" w:cs="Arial"/>
        </w:rPr>
      </w:pPr>
      <w:r w:rsidRPr="009963A6">
        <w:rPr>
          <w:rFonts w:ascii="Arial" w:hAnsi="Arial" w:cs="Arial"/>
        </w:rPr>
        <w:t>Centrelink</w:t>
      </w:r>
      <w:r w:rsidRPr="009963A6">
        <w:rPr>
          <w:rFonts w:ascii="Arial" w:hAnsi="Arial" w:cs="Arial"/>
        </w:rPr>
        <w:tab/>
      </w:r>
      <w:r w:rsidRPr="009963A6">
        <w:rPr>
          <w:rFonts w:ascii="Arial" w:hAnsi="Arial" w:cs="Arial"/>
        </w:rPr>
        <w:tab/>
      </w:r>
      <w:r>
        <w:rPr>
          <w:rFonts w:ascii="Arial" w:hAnsi="Arial" w:cs="Arial"/>
        </w:rPr>
        <w:tab/>
      </w:r>
      <w:r w:rsidRPr="009963A6">
        <w:rPr>
          <w:rFonts w:ascii="Arial" w:hAnsi="Arial" w:cs="Arial"/>
        </w:rPr>
        <w:t>136150</w:t>
      </w:r>
    </w:p>
    <w:p w14:paraId="058E62B4" w14:textId="77777777" w:rsidR="00A26E9E" w:rsidRDefault="00A26E9E" w:rsidP="00A26E9E">
      <w:pPr>
        <w:spacing w:after="0"/>
        <w:jc w:val="both"/>
        <w:rPr>
          <w:rFonts w:ascii="Arial" w:hAnsi="Arial" w:cs="Arial"/>
          <w:b/>
        </w:rPr>
      </w:pPr>
    </w:p>
    <w:p w14:paraId="426D37E2" w14:textId="77777777" w:rsidR="00A26E9E" w:rsidRPr="009963A6" w:rsidRDefault="00A26E9E" w:rsidP="00A26E9E">
      <w:pPr>
        <w:spacing w:after="0"/>
        <w:jc w:val="both"/>
        <w:rPr>
          <w:rFonts w:ascii="Arial" w:hAnsi="Arial" w:cs="Arial"/>
          <w:b/>
        </w:rPr>
      </w:pPr>
      <w:r w:rsidRPr="009963A6">
        <w:rPr>
          <w:rFonts w:ascii="Arial" w:hAnsi="Arial" w:cs="Arial"/>
          <w:b/>
        </w:rPr>
        <w:t>More Information</w:t>
      </w:r>
    </w:p>
    <w:p w14:paraId="73059E2F" w14:textId="77777777" w:rsidR="00A26E9E" w:rsidRPr="009963A6" w:rsidRDefault="00A26E9E" w:rsidP="00A26E9E">
      <w:pPr>
        <w:numPr>
          <w:ilvl w:val="0"/>
          <w:numId w:val="21"/>
        </w:numPr>
        <w:spacing w:after="0" w:line="240" w:lineRule="auto"/>
        <w:jc w:val="both"/>
        <w:rPr>
          <w:rFonts w:ascii="Arial" w:hAnsi="Arial" w:cs="Arial"/>
          <w:b/>
        </w:rPr>
      </w:pPr>
      <w:r w:rsidRPr="009963A6">
        <w:rPr>
          <w:rFonts w:ascii="Arial" w:hAnsi="Arial" w:cs="Arial"/>
        </w:rPr>
        <w:t xml:space="preserve">For more information on CCS, go to the Department of Human Services  (DHS) website </w:t>
      </w:r>
      <w:hyperlink r:id="rId17" w:history="1">
        <w:r w:rsidRPr="009963A6">
          <w:rPr>
            <w:rStyle w:val="Hyperlink"/>
            <w:rFonts w:ascii="Arial" w:hAnsi="Arial" w:cs="Arial"/>
          </w:rPr>
          <w:t>www.humanservices.gov.au/individuals/services/centrelink/child-care-subsidy</w:t>
        </w:r>
      </w:hyperlink>
    </w:p>
    <w:p w14:paraId="39925D0C" w14:textId="77777777" w:rsidR="00A26E9E" w:rsidRPr="009963A6" w:rsidRDefault="00A26E9E" w:rsidP="00A26E9E">
      <w:pPr>
        <w:numPr>
          <w:ilvl w:val="0"/>
          <w:numId w:val="21"/>
        </w:numPr>
        <w:spacing w:after="0" w:line="240" w:lineRule="auto"/>
        <w:jc w:val="both"/>
        <w:rPr>
          <w:rFonts w:ascii="Arial" w:hAnsi="Arial" w:cs="Arial"/>
          <w:b/>
        </w:rPr>
      </w:pPr>
      <w:r w:rsidRPr="009963A6">
        <w:rPr>
          <w:rFonts w:ascii="Arial" w:hAnsi="Arial" w:cs="Arial"/>
          <w:b/>
        </w:rPr>
        <w:t xml:space="preserve">my.gov.au </w:t>
      </w:r>
    </w:p>
    <w:p w14:paraId="3F086575" w14:textId="77777777" w:rsidR="00A26E9E" w:rsidRPr="009963A6" w:rsidRDefault="00A26E9E" w:rsidP="00A26E9E">
      <w:pPr>
        <w:spacing w:after="0"/>
        <w:ind w:left="360"/>
        <w:jc w:val="both"/>
        <w:rPr>
          <w:rFonts w:ascii="Arial" w:hAnsi="Arial" w:cs="Arial"/>
          <w:b/>
        </w:rPr>
      </w:pPr>
      <w:r w:rsidRPr="009963A6">
        <w:rPr>
          <w:rFonts w:ascii="Arial" w:hAnsi="Arial" w:cs="Arial"/>
        </w:rPr>
        <w:t xml:space="preserve">All families must have a </w:t>
      </w:r>
      <w:proofErr w:type="spellStart"/>
      <w:r w:rsidRPr="009963A6">
        <w:rPr>
          <w:rFonts w:ascii="Arial" w:hAnsi="Arial" w:cs="Arial"/>
        </w:rPr>
        <w:t>myGov</w:t>
      </w:r>
      <w:proofErr w:type="spellEnd"/>
      <w:r w:rsidRPr="009963A6">
        <w:rPr>
          <w:rFonts w:ascii="Arial" w:hAnsi="Arial" w:cs="Arial"/>
        </w:rPr>
        <w:t xml:space="preserve"> account to manage CCS Payments and </w:t>
      </w:r>
      <w:proofErr w:type="spellStart"/>
      <w:r w:rsidRPr="009963A6">
        <w:rPr>
          <w:rFonts w:ascii="Arial" w:hAnsi="Arial" w:cs="Arial"/>
        </w:rPr>
        <w:t>Immunisation</w:t>
      </w:r>
      <w:proofErr w:type="spellEnd"/>
      <w:r w:rsidRPr="009963A6">
        <w:rPr>
          <w:rFonts w:ascii="Arial" w:hAnsi="Arial" w:cs="Arial"/>
        </w:rPr>
        <w:t xml:space="preserve"> Statements.  You will need to link Centrelink and Medicare to your </w:t>
      </w:r>
      <w:proofErr w:type="spellStart"/>
      <w:r w:rsidRPr="009963A6">
        <w:rPr>
          <w:rFonts w:ascii="Arial" w:hAnsi="Arial" w:cs="Arial"/>
        </w:rPr>
        <w:t>myGov</w:t>
      </w:r>
      <w:proofErr w:type="spellEnd"/>
      <w:r w:rsidRPr="009963A6">
        <w:rPr>
          <w:rFonts w:ascii="Arial" w:hAnsi="Arial" w:cs="Arial"/>
        </w:rPr>
        <w:t xml:space="preserve"> account</w:t>
      </w:r>
    </w:p>
    <w:p w14:paraId="46133F03" w14:textId="77777777" w:rsidR="00A26E9E" w:rsidRDefault="00A26E9E" w:rsidP="00A26E9E">
      <w:pPr>
        <w:spacing w:after="0"/>
        <w:ind w:left="36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requires both the parent and the child’s customer reference number(CRN)and date of birth to be able to </w:t>
      </w:r>
      <w:proofErr w:type="spellStart"/>
      <w:r w:rsidRPr="009963A6">
        <w:rPr>
          <w:rFonts w:ascii="Arial" w:hAnsi="Arial" w:cs="Arial"/>
        </w:rPr>
        <w:t>formalise</w:t>
      </w:r>
      <w:proofErr w:type="spellEnd"/>
      <w:r w:rsidRPr="009963A6">
        <w:rPr>
          <w:rFonts w:ascii="Arial" w:hAnsi="Arial" w:cs="Arial"/>
        </w:rPr>
        <w:t xml:space="preserve"> a child’s enrolment and have the reduction in fees completed electronically.  Families shall pay the maximum fee if ineligible for C</w:t>
      </w:r>
      <w:r>
        <w:rPr>
          <w:rFonts w:ascii="Arial" w:hAnsi="Arial" w:cs="Arial"/>
        </w:rPr>
        <w:t>CS</w:t>
      </w:r>
      <w:r>
        <w:rPr>
          <w:rFonts w:ascii="Arial" w:hAnsi="Arial" w:cs="Arial"/>
        </w:rPr>
        <w:t>.</w:t>
      </w:r>
    </w:p>
    <w:p w14:paraId="2595FBFF" w14:textId="77777777" w:rsidR="00A26E9E" w:rsidRDefault="00A26E9E" w:rsidP="00A26E9E">
      <w:pPr>
        <w:spacing w:after="0"/>
        <w:ind w:left="360"/>
        <w:jc w:val="both"/>
        <w:rPr>
          <w:rFonts w:ascii="Arial" w:hAnsi="Arial" w:cs="Arial"/>
        </w:rPr>
      </w:pPr>
    </w:p>
    <w:p w14:paraId="0DE73901" w14:textId="77777777" w:rsidR="00A26E9E" w:rsidRDefault="00A26E9E" w:rsidP="00A26E9E">
      <w:pPr>
        <w:spacing w:after="0"/>
        <w:ind w:left="360"/>
        <w:jc w:val="both"/>
        <w:rPr>
          <w:rFonts w:ascii="Arial" w:hAnsi="Arial" w:cs="Arial"/>
        </w:rPr>
      </w:pPr>
    </w:p>
    <w:p w14:paraId="7A828864" w14:textId="77777777" w:rsidR="00A26E9E" w:rsidRDefault="00A26E9E" w:rsidP="00A26E9E">
      <w:pPr>
        <w:spacing w:after="0"/>
        <w:jc w:val="both"/>
        <w:rPr>
          <w:rFonts w:ascii="Arial" w:hAnsi="Arial" w:cs="Arial"/>
          <w:b/>
          <w:bCs/>
          <w:sz w:val="24"/>
          <w:szCs w:val="24"/>
          <w:u w:val="single"/>
        </w:rPr>
      </w:pPr>
      <w:bookmarkStart w:id="44" w:name="_Toc307397586"/>
      <w:bookmarkStart w:id="45" w:name="_Toc307399395"/>
      <w:bookmarkStart w:id="46" w:name="_Toc525123172"/>
      <w:r w:rsidRPr="00E1306D">
        <w:rPr>
          <w:rFonts w:ascii="Arial" w:hAnsi="Arial" w:cs="Arial"/>
          <w:b/>
          <w:bCs/>
          <w:sz w:val="24"/>
          <w:szCs w:val="24"/>
          <w:u w:val="single"/>
        </w:rPr>
        <w:t>Child Free Days</w:t>
      </w:r>
      <w:bookmarkEnd w:id="44"/>
      <w:bookmarkEnd w:id="45"/>
      <w:bookmarkEnd w:id="46"/>
      <w:r w:rsidRPr="00E1306D">
        <w:rPr>
          <w:rFonts w:ascii="Arial" w:hAnsi="Arial" w:cs="Arial"/>
          <w:b/>
          <w:bCs/>
          <w:sz w:val="24"/>
          <w:szCs w:val="24"/>
          <w:u w:val="single"/>
        </w:rPr>
        <w:t xml:space="preserve"> </w:t>
      </w:r>
    </w:p>
    <w:p w14:paraId="7CB76AE5" w14:textId="77777777" w:rsidR="00A26E9E" w:rsidRPr="00E1306D" w:rsidRDefault="00A26E9E" w:rsidP="00A26E9E">
      <w:pPr>
        <w:spacing w:after="0"/>
        <w:jc w:val="both"/>
        <w:rPr>
          <w:rFonts w:ascii="Arial" w:hAnsi="Arial" w:cs="Arial"/>
          <w:b/>
          <w:bCs/>
          <w:sz w:val="24"/>
          <w:szCs w:val="24"/>
          <w:u w:val="single"/>
        </w:rPr>
      </w:pPr>
    </w:p>
    <w:p w14:paraId="238CDC16" w14:textId="77777777" w:rsidR="00A26E9E" w:rsidRPr="009963A6" w:rsidRDefault="00A26E9E" w:rsidP="00A26E9E">
      <w:pPr>
        <w:spacing w:after="0"/>
        <w:jc w:val="both"/>
        <w:rPr>
          <w:rFonts w:ascii="Arial" w:hAnsi="Arial" w:cs="Arial"/>
        </w:rPr>
      </w:pPr>
      <w:r w:rsidRPr="009963A6">
        <w:rPr>
          <w:rFonts w:ascii="Arial" w:hAnsi="Arial" w:cs="Arial"/>
        </w:rPr>
        <w:t>There are t</w:t>
      </w:r>
      <w:r>
        <w:rPr>
          <w:rFonts w:ascii="Arial" w:hAnsi="Arial" w:cs="Arial"/>
        </w:rPr>
        <w:t>wo</w:t>
      </w:r>
      <w:r w:rsidRPr="009963A6">
        <w:rPr>
          <w:rFonts w:ascii="Arial" w:hAnsi="Arial" w:cs="Arial"/>
        </w:rPr>
        <w:t xml:space="preserve"> (</w:t>
      </w:r>
      <w:r>
        <w:rPr>
          <w:rFonts w:ascii="Arial" w:hAnsi="Arial" w:cs="Arial"/>
        </w:rPr>
        <w:t>2</w:t>
      </w:r>
      <w:r w:rsidRPr="009963A6">
        <w:rPr>
          <w:rFonts w:ascii="Arial" w:hAnsi="Arial" w:cs="Arial"/>
        </w:rPr>
        <w:t>) childfree days during the year for the following purposes:</w:t>
      </w:r>
    </w:p>
    <w:p w14:paraId="6DE40C6F" w14:textId="77777777" w:rsidR="00A26E9E" w:rsidRPr="009963A6" w:rsidRDefault="00A26E9E" w:rsidP="00A26E9E">
      <w:pPr>
        <w:numPr>
          <w:ilvl w:val="0"/>
          <w:numId w:val="1"/>
        </w:numPr>
        <w:spacing w:after="0" w:line="240" w:lineRule="auto"/>
        <w:jc w:val="both"/>
        <w:rPr>
          <w:rFonts w:ascii="Arial" w:hAnsi="Arial" w:cs="Arial"/>
        </w:rPr>
      </w:pPr>
      <w:r w:rsidRPr="009963A6">
        <w:rPr>
          <w:rFonts w:ascii="Arial" w:hAnsi="Arial" w:cs="Arial"/>
        </w:rPr>
        <w:t xml:space="preserve">One day at the beginning of the year to set up the </w:t>
      </w:r>
      <w:proofErr w:type="spellStart"/>
      <w:r w:rsidRPr="009963A6">
        <w:rPr>
          <w:rFonts w:ascii="Arial" w:hAnsi="Arial" w:cs="Arial"/>
        </w:rPr>
        <w:t>centre</w:t>
      </w:r>
      <w:proofErr w:type="spellEnd"/>
      <w:r w:rsidRPr="009963A6">
        <w:rPr>
          <w:rFonts w:ascii="Arial" w:hAnsi="Arial" w:cs="Arial"/>
        </w:rPr>
        <w:t xml:space="preserve"> </w:t>
      </w:r>
    </w:p>
    <w:p w14:paraId="60BDF35C" w14:textId="77777777" w:rsidR="00A26E9E" w:rsidRDefault="00A26E9E" w:rsidP="00A26E9E">
      <w:pPr>
        <w:numPr>
          <w:ilvl w:val="0"/>
          <w:numId w:val="1"/>
        </w:numPr>
        <w:spacing w:after="0" w:line="240" w:lineRule="auto"/>
        <w:jc w:val="both"/>
        <w:rPr>
          <w:rFonts w:ascii="Arial" w:hAnsi="Arial" w:cs="Arial"/>
        </w:rPr>
      </w:pPr>
      <w:r w:rsidRPr="009963A6">
        <w:rPr>
          <w:rFonts w:ascii="Arial" w:hAnsi="Arial" w:cs="Arial"/>
        </w:rPr>
        <w:t xml:space="preserve">One day at the end of the year to pack up and clean the </w:t>
      </w:r>
      <w:proofErr w:type="spellStart"/>
      <w:r w:rsidRPr="009963A6">
        <w:rPr>
          <w:rFonts w:ascii="Arial" w:hAnsi="Arial" w:cs="Arial"/>
        </w:rPr>
        <w:t>centre</w:t>
      </w:r>
      <w:proofErr w:type="spellEnd"/>
    </w:p>
    <w:p w14:paraId="722E0622" w14:textId="77777777" w:rsidR="00A26E9E" w:rsidRPr="009963A6" w:rsidRDefault="00A26E9E" w:rsidP="00A26E9E">
      <w:pPr>
        <w:spacing w:after="0" w:line="240" w:lineRule="auto"/>
        <w:ind w:left="720"/>
        <w:jc w:val="both"/>
        <w:rPr>
          <w:rFonts w:ascii="Arial" w:hAnsi="Arial" w:cs="Arial"/>
        </w:rPr>
      </w:pPr>
    </w:p>
    <w:p w14:paraId="6AAE2DE6" w14:textId="77777777" w:rsidR="00A26E9E" w:rsidRDefault="00A26E9E" w:rsidP="00A26E9E">
      <w:pPr>
        <w:spacing w:after="0"/>
        <w:jc w:val="both"/>
        <w:rPr>
          <w:rFonts w:ascii="Arial" w:hAnsi="Arial" w:cs="Arial"/>
        </w:rPr>
      </w:pPr>
      <w:r w:rsidRPr="009963A6">
        <w:rPr>
          <w:rFonts w:ascii="Arial" w:hAnsi="Arial" w:cs="Arial"/>
        </w:rPr>
        <w:t>No fee will be charged for these days.</w:t>
      </w:r>
    </w:p>
    <w:p w14:paraId="3723D1F5" w14:textId="77777777" w:rsidR="00A26E9E" w:rsidRDefault="00A26E9E" w:rsidP="00A26E9E">
      <w:pPr>
        <w:spacing w:after="0"/>
        <w:ind w:left="360"/>
        <w:jc w:val="both"/>
        <w:rPr>
          <w:rFonts w:ascii="Arial" w:hAnsi="Arial" w:cs="Arial"/>
        </w:rPr>
      </w:pPr>
    </w:p>
    <w:p w14:paraId="743A7214" w14:textId="77777777" w:rsidR="00A26E9E" w:rsidRDefault="00A26E9E" w:rsidP="00A26E9E">
      <w:pPr>
        <w:spacing w:after="0"/>
        <w:ind w:left="360"/>
        <w:jc w:val="both"/>
        <w:rPr>
          <w:rFonts w:ascii="Arial" w:hAnsi="Arial" w:cs="Arial"/>
        </w:rPr>
      </w:pPr>
    </w:p>
    <w:p w14:paraId="01374D73" w14:textId="77777777" w:rsidR="00A26E9E" w:rsidRDefault="00A26E9E" w:rsidP="00A26E9E">
      <w:pPr>
        <w:spacing w:after="0"/>
        <w:jc w:val="both"/>
        <w:rPr>
          <w:rFonts w:ascii="Arial" w:hAnsi="Arial" w:cs="Arial"/>
          <w:b/>
          <w:bCs/>
          <w:sz w:val="24"/>
          <w:szCs w:val="24"/>
          <w:u w:val="single"/>
        </w:rPr>
      </w:pPr>
      <w:r w:rsidRPr="00E1306D">
        <w:rPr>
          <w:rFonts w:ascii="Arial" w:hAnsi="Arial" w:cs="Arial"/>
          <w:b/>
          <w:bCs/>
          <w:sz w:val="24"/>
          <w:szCs w:val="24"/>
          <w:u w:val="single"/>
        </w:rPr>
        <w:t>C</w:t>
      </w:r>
      <w:r>
        <w:rPr>
          <w:rFonts w:ascii="Arial" w:hAnsi="Arial" w:cs="Arial"/>
          <w:b/>
          <w:bCs/>
          <w:sz w:val="24"/>
          <w:szCs w:val="24"/>
          <w:u w:val="single"/>
        </w:rPr>
        <w:t>hildren’s lockers</w:t>
      </w:r>
    </w:p>
    <w:p w14:paraId="41A2E2B5" w14:textId="77777777" w:rsidR="00A26E9E" w:rsidRPr="00E1306D" w:rsidRDefault="00A26E9E" w:rsidP="00A26E9E">
      <w:pPr>
        <w:spacing w:after="0"/>
        <w:jc w:val="both"/>
        <w:rPr>
          <w:rFonts w:ascii="Arial" w:hAnsi="Arial" w:cs="Arial"/>
          <w:b/>
          <w:bCs/>
          <w:sz w:val="24"/>
          <w:szCs w:val="24"/>
          <w:u w:val="single"/>
        </w:rPr>
      </w:pPr>
    </w:p>
    <w:p w14:paraId="20E020DC" w14:textId="77777777" w:rsidR="00A26E9E" w:rsidRDefault="00A26E9E" w:rsidP="00A26E9E">
      <w:pPr>
        <w:spacing w:after="0"/>
        <w:jc w:val="both"/>
        <w:rPr>
          <w:rFonts w:ascii="Arial" w:hAnsi="Arial" w:cs="Arial"/>
        </w:rPr>
      </w:pPr>
      <w:r w:rsidRPr="009963A6">
        <w:rPr>
          <w:rFonts w:ascii="Arial" w:hAnsi="Arial" w:cs="Arial"/>
        </w:rPr>
        <w:t>Each child will have a locker in the</w:t>
      </w:r>
      <w:r>
        <w:rPr>
          <w:rFonts w:ascii="Arial" w:hAnsi="Arial" w:cs="Arial"/>
        </w:rPr>
        <w:t xml:space="preserve"> foyer area of their</w:t>
      </w:r>
      <w:r w:rsidRPr="009963A6">
        <w:rPr>
          <w:rFonts w:ascii="Arial" w:hAnsi="Arial" w:cs="Arial"/>
        </w:rPr>
        <w:t xml:space="preserve"> room.  When your child arrives at the </w:t>
      </w:r>
      <w:proofErr w:type="spellStart"/>
      <w:r w:rsidRPr="009963A6">
        <w:rPr>
          <w:rFonts w:ascii="Arial" w:hAnsi="Arial" w:cs="Arial"/>
        </w:rPr>
        <w:t>centre</w:t>
      </w:r>
      <w:proofErr w:type="spellEnd"/>
      <w:r w:rsidRPr="009963A6">
        <w:rPr>
          <w:rFonts w:ascii="Arial" w:hAnsi="Arial" w:cs="Arial"/>
        </w:rPr>
        <w:t xml:space="preserve">, they are asked to place their bag, coats etc. into </w:t>
      </w:r>
      <w:r>
        <w:rPr>
          <w:rFonts w:ascii="Arial" w:hAnsi="Arial" w:cs="Arial"/>
        </w:rPr>
        <w:t xml:space="preserve">their </w:t>
      </w:r>
      <w:r w:rsidRPr="009963A6">
        <w:rPr>
          <w:rFonts w:ascii="Arial" w:hAnsi="Arial" w:cs="Arial"/>
        </w:rPr>
        <w:t xml:space="preserve">locker </w:t>
      </w:r>
      <w:r>
        <w:rPr>
          <w:rFonts w:ascii="Arial" w:hAnsi="Arial" w:cs="Arial"/>
        </w:rPr>
        <w:t>which has their name on it</w:t>
      </w:r>
      <w:r w:rsidRPr="009963A6">
        <w:rPr>
          <w:rFonts w:ascii="Arial" w:hAnsi="Arial" w:cs="Arial"/>
        </w:rPr>
        <w:t>.</w:t>
      </w:r>
      <w:bookmarkStart w:id="47" w:name="_Toc274079710"/>
      <w:bookmarkStart w:id="48" w:name="_Toc274137798"/>
      <w:bookmarkStart w:id="49" w:name="_Toc307397588"/>
      <w:bookmarkStart w:id="50" w:name="_Toc307399397"/>
      <w:r>
        <w:rPr>
          <w:rFonts w:ascii="Arial" w:hAnsi="Arial" w:cs="Arial"/>
        </w:rPr>
        <w:t xml:space="preserve"> In the Preschool foyer you will find Parent Pockets for all notes needing attention and in the Long Day Care all notes will be in the top shelf of your child’s locker.</w:t>
      </w:r>
      <w:bookmarkStart w:id="51" w:name="_Toc525123174"/>
    </w:p>
    <w:p w14:paraId="51595477" w14:textId="77777777" w:rsidR="00A26E9E" w:rsidRDefault="00A26E9E" w:rsidP="00A26E9E">
      <w:pPr>
        <w:spacing w:after="0"/>
        <w:jc w:val="both"/>
        <w:rPr>
          <w:rFonts w:ascii="Arial" w:hAnsi="Arial" w:cs="Arial"/>
        </w:rPr>
      </w:pPr>
    </w:p>
    <w:p w14:paraId="6B0A2A13" w14:textId="77777777" w:rsidR="00A26E9E" w:rsidRDefault="00A26E9E" w:rsidP="00A26E9E">
      <w:pPr>
        <w:spacing w:after="0"/>
        <w:jc w:val="both"/>
        <w:rPr>
          <w:rFonts w:ascii="Arial" w:hAnsi="Arial" w:cs="Arial"/>
          <w:b/>
          <w:bCs/>
          <w:sz w:val="24"/>
          <w:szCs w:val="24"/>
          <w:u w:val="single"/>
        </w:rPr>
      </w:pPr>
      <w:r w:rsidRPr="007006F9">
        <w:rPr>
          <w:rFonts w:ascii="Arial" w:hAnsi="Arial" w:cs="Arial"/>
          <w:b/>
          <w:bCs/>
          <w:sz w:val="24"/>
          <w:szCs w:val="24"/>
          <w:u w:val="single"/>
        </w:rPr>
        <w:t>C</w:t>
      </w:r>
      <w:bookmarkEnd w:id="47"/>
      <w:bookmarkEnd w:id="48"/>
      <w:bookmarkEnd w:id="49"/>
      <w:bookmarkEnd w:id="50"/>
      <w:bookmarkEnd w:id="51"/>
      <w:r>
        <w:rPr>
          <w:rFonts w:ascii="Arial" w:hAnsi="Arial" w:cs="Arial"/>
          <w:b/>
          <w:bCs/>
          <w:sz w:val="24"/>
          <w:szCs w:val="24"/>
          <w:u w:val="single"/>
        </w:rPr>
        <w:t>hildren’s Program</w:t>
      </w:r>
    </w:p>
    <w:p w14:paraId="7FFD1ABA" w14:textId="77777777" w:rsidR="00A26E9E" w:rsidRPr="007006F9" w:rsidRDefault="00A26E9E" w:rsidP="00A26E9E">
      <w:pPr>
        <w:spacing w:after="0"/>
        <w:jc w:val="both"/>
        <w:rPr>
          <w:rFonts w:ascii="Arial" w:hAnsi="Arial" w:cs="Arial"/>
        </w:rPr>
      </w:pPr>
    </w:p>
    <w:p w14:paraId="2BF74D47" w14:textId="77777777" w:rsidR="00A26E9E" w:rsidRPr="009963A6" w:rsidRDefault="00A26E9E" w:rsidP="00A26E9E">
      <w:pPr>
        <w:spacing w:after="0"/>
        <w:jc w:val="both"/>
        <w:rPr>
          <w:rFonts w:ascii="Arial" w:hAnsi="Arial" w:cs="Arial"/>
        </w:rPr>
      </w:pPr>
      <w:r w:rsidRPr="009963A6">
        <w:rPr>
          <w:rFonts w:ascii="Arial" w:hAnsi="Arial" w:cs="Arial"/>
        </w:rPr>
        <w:t xml:space="preserve">We believe in the recognition of the uniqueness of each child and family and the need for children to develop an understanding and respect for self and others. The </w:t>
      </w:r>
      <w:r>
        <w:rPr>
          <w:rFonts w:ascii="Arial" w:hAnsi="Arial" w:cs="Arial"/>
        </w:rPr>
        <w:t>c</w:t>
      </w:r>
      <w:r w:rsidRPr="009963A6">
        <w:rPr>
          <w:rFonts w:ascii="Arial" w:hAnsi="Arial" w:cs="Arial"/>
        </w:rPr>
        <w:t>hildren’s program environment promotes the optimum development of the children and staff in a setting that is, warm, caring, and collaborative, and where a wide variety of learning experiences are offered that will challenge the children’s thinking.</w:t>
      </w:r>
    </w:p>
    <w:p w14:paraId="495C7270" w14:textId="77777777" w:rsidR="00A26E9E" w:rsidRPr="009963A6" w:rsidRDefault="00A26E9E" w:rsidP="00A26E9E">
      <w:pPr>
        <w:spacing w:after="0"/>
        <w:jc w:val="both"/>
        <w:rPr>
          <w:rFonts w:ascii="Arial" w:hAnsi="Arial" w:cs="Arial"/>
        </w:rPr>
      </w:pPr>
      <w:r w:rsidRPr="009963A6">
        <w:rPr>
          <w:rFonts w:ascii="Arial" w:hAnsi="Arial" w:cs="Arial"/>
        </w:rPr>
        <w:t xml:space="preserve">It is necessary that the children’s environment has the potential for not only educational experiences, but also opportunities to develop a sense of community and culture through the routine and transitional times that occur during the day. Our aim is to provide an environment where play is an important avenue for learning and for enjoyment, where it is anticipated that the children will learn by using their senses, exploring concepts, taking on roles, testing theories, making discoveries, storing impressions, classifying, </w:t>
      </w:r>
      <w:proofErr w:type="spellStart"/>
      <w:r w:rsidRPr="009963A6">
        <w:rPr>
          <w:rFonts w:ascii="Arial" w:hAnsi="Arial" w:cs="Arial"/>
        </w:rPr>
        <w:t>organising</w:t>
      </w:r>
      <w:proofErr w:type="spellEnd"/>
      <w:r w:rsidRPr="009963A6">
        <w:rPr>
          <w:rFonts w:ascii="Arial" w:hAnsi="Arial" w:cs="Arial"/>
        </w:rPr>
        <w:t>, assimilating and putting their thoughts into order. We aim to foster a love of learning, in an environment that values hands on experiences that are achievable for children at their own level of development.</w:t>
      </w:r>
    </w:p>
    <w:p w14:paraId="7A9EFDC3" w14:textId="77777777" w:rsidR="00A26E9E" w:rsidRDefault="00A26E9E" w:rsidP="00A26E9E">
      <w:pPr>
        <w:jc w:val="both"/>
        <w:rPr>
          <w:rFonts w:ascii="Arial" w:hAnsi="Arial" w:cs="Arial"/>
        </w:rPr>
      </w:pPr>
      <w:r>
        <w:rPr>
          <w:rFonts w:ascii="Arial" w:hAnsi="Arial" w:cs="Arial"/>
        </w:rPr>
        <w:t>Educators</w:t>
      </w:r>
      <w:r w:rsidRPr="009963A6">
        <w:rPr>
          <w:rFonts w:ascii="Arial" w:hAnsi="Arial" w:cs="Arial"/>
        </w:rPr>
        <w:t xml:space="preserve"> plan a program of experiences designed to foster children’s development. The program is planned according to observations of the children. The experiences include language and literature, music, movement, painting, drawing, imaginative play, science, </w:t>
      </w:r>
      <w:proofErr w:type="spellStart"/>
      <w:r w:rsidRPr="009963A6">
        <w:rPr>
          <w:rFonts w:ascii="Arial" w:hAnsi="Arial" w:cs="Arial"/>
        </w:rPr>
        <w:t>maths</w:t>
      </w:r>
      <w:proofErr w:type="spellEnd"/>
      <w:r w:rsidRPr="009963A6">
        <w:rPr>
          <w:rFonts w:ascii="Arial" w:hAnsi="Arial" w:cs="Arial"/>
        </w:rPr>
        <w:t xml:space="preserve">, sensory motor experiences to promote physical development and coordination, healthy eating, physical activity, environment and sustainability.  Collaboration between families and the </w:t>
      </w:r>
      <w:r>
        <w:rPr>
          <w:rFonts w:ascii="Arial" w:hAnsi="Arial" w:cs="Arial"/>
        </w:rPr>
        <w:t>service</w:t>
      </w:r>
      <w:r w:rsidRPr="009963A6">
        <w:rPr>
          <w:rFonts w:ascii="Arial" w:hAnsi="Arial" w:cs="Arial"/>
        </w:rPr>
        <w:t xml:space="preserve"> is essential to </w:t>
      </w:r>
      <w:proofErr w:type="spellStart"/>
      <w:r w:rsidRPr="009963A6">
        <w:rPr>
          <w:rFonts w:ascii="Arial" w:hAnsi="Arial" w:cs="Arial"/>
        </w:rPr>
        <w:t>maximise</w:t>
      </w:r>
      <w:proofErr w:type="spellEnd"/>
      <w:r w:rsidRPr="009963A6">
        <w:rPr>
          <w:rFonts w:ascii="Arial" w:hAnsi="Arial" w:cs="Arial"/>
        </w:rPr>
        <w:t xml:space="preserve"> your child’s experience.  Throughout the year we ask you to participate in setting goals for your child (assisted by their teacher) and we welcome your input in any way you are able.</w:t>
      </w:r>
    </w:p>
    <w:p w14:paraId="407A2231" w14:textId="77777777" w:rsidR="00A26E9E" w:rsidRDefault="00A26E9E" w:rsidP="00A26E9E">
      <w:pPr>
        <w:spacing w:after="0"/>
        <w:ind w:left="360"/>
        <w:jc w:val="both"/>
        <w:rPr>
          <w:rFonts w:ascii="Arial" w:hAnsi="Arial" w:cs="Arial"/>
        </w:rPr>
      </w:pPr>
    </w:p>
    <w:p w14:paraId="1AA01A2A" w14:textId="77777777" w:rsidR="00A26E9E" w:rsidRDefault="00A26E9E" w:rsidP="00A26E9E">
      <w:pPr>
        <w:jc w:val="both"/>
        <w:rPr>
          <w:rFonts w:ascii="Arial" w:hAnsi="Arial" w:cs="Arial"/>
          <w:b/>
          <w:bCs/>
          <w:sz w:val="24"/>
          <w:szCs w:val="24"/>
          <w:u w:val="single"/>
        </w:rPr>
      </w:pPr>
      <w:r>
        <w:rPr>
          <w:rFonts w:ascii="Arial" w:hAnsi="Arial" w:cs="Arial"/>
          <w:b/>
          <w:bCs/>
          <w:sz w:val="24"/>
          <w:szCs w:val="24"/>
          <w:u w:val="single"/>
        </w:rPr>
        <w:t>Child Protection Policy</w:t>
      </w:r>
    </w:p>
    <w:p w14:paraId="0EF0B681" w14:textId="2E1C5B95" w:rsidR="00A26E9E" w:rsidRPr="00016BE1" w:rsidRDefault="00A26E9E" w:rsidP="00A26E9E">
      <w:pPr>
        <w:jc w:val="both"/>
        <w:rPr>
          <w:rFonts w:ascii="Arial" w:hAnsi="Arial" w:cs="Arial"/>
        </w:rPr>
        <w:sectPr w:rsidR="00A26E9E" w:rsidRPr="00016BE1" w:rsidSect="00AE3FE8">
          <w:type w:val="continuous"/>
          <w:pgSz w:w="11906" w:h="16838"/>
          <w:pgMar w:top="58" w:right="720" w:bottom="810" w:left="720" w:header="284" w:footer="151" w:gutter="0"/>
          <w:pgNumType w:start="1"/>
          <w:cols w:space="708"/>
          <w:docGrid w:linePitch="360"/>
        </w:sectPr>
      </w:pPr>
      <w:r>
        <w:rPr>
          <w:rFonts w:ascii="Arial" w:hAnsi="Arial" w:cs="Arial"/>
        </w:rPr>
        <w:t xml:space="preserve">The service </w:t>
      </w:r>
      <w:proofErr w:type="spellStart"/>
      <w:r>
        <w:rPr>
          <w:rFonts w:ascii="Arial" w:hAnsi="Arial" w:cs="Arial"/>
        </w:rPr>
        <w:t>recoginsies</w:t>
      </w:r>
      <w:proofErr w:type="spellEnd"/>
      <w:r>
        <w:rPr>
          <w:rFonts w:ascii="Arial" w:hAnsi="Arial" w:cs="Arial"/>
        </w:rPr>
        <w:t xml:space="preserve"> that whilst providing care and education for children, it has a responsibility and duty of care to act in the best interests of the children and to promote their safety, welfare and wellbeing. Staff and the Committee of Management are mandated to report any concerns regarding the welfare of children at the </w:t>
      </w:r>
      <w:proofErr w:type="spellStart"/>
      <w:r>
        <w:rPr>
          <w:rFonts w:ascii="Arial" w:hAnsi="Arial" w:cs="Arial"/>
        </w:rPr>
        <w:t>centre</w:t>
      </w:r>
      <w:proofErr w:type="spellEnd"/>
      <w:r>
        <w:rPr>
          <w:rFonts w:ascii="Arial" w:hAnsi="Arial" w:cs="Arial"/>
        </w:rPr>
        <w:t xml:space="preserve"> or any suspected cases of child abuse or ‘significant risk of harm’ to the Department of Community Service</w:t>
      </w:r>
      <w:r>
        <w:rPr>
          <w:rFonts w:ascii="Arial" w:hAnsi="Arial" w:cs="Arial"/>
        </w:rPr>
        <w:t>s.</w:t>
      </w:r>
    </w:p>
    <w:p w14:paraId="0551C3BC" w14:textId="77777777" w:rsidR="00AE3FE8" w:rsidRDefault="00AE3FE8" w:rsidP="00AE3FE8">
      <w:pPr>
        <w:spacing w:after="0" w:line="240" w:lineRule="auto"/>
        <w:jc w:val="both"/>
        <w:rPr>
          <w:rFonts w:ascii="Arial" w:hAnsi="Arial" w:cs="Arial"/>
        </w:rPr>
        <w:sectPr w:rsidR="00AE3FE8" w:rsidSect="007006F9">
          <w:type w:val="continuous"/>
          <w:pgSz w:w="11906" w:h="16838"/>
          <w:pgMar w:top="58" w:right="720" w:bottom="810" w:left="720" w:header="284" w:footer="151" w:gutter="0"/>
          <w:pgNumType w:start="1"/>
          <w:cols w:num="2" w:space="708"/>
          <w:docGrid w:linePitch="360"/>
        </w:sectPr>
      </w:pPr>
    </w:p>
    <w:p w14:paraId="770577D6" w14:textId="77777777" w:rsidR="00621AE7" w:rsidRPr="002B0CC0" w:rsidRDefault="00621AE7" w:rsidP="00621AE7">
      <w:pPr>
        <w:jc w:val="both"/>
        <w:rPr>
          <w:rFonts w:ascii="Arial" w:hAnsi="Arial" w:cs="Arial"/>
        </w:rPr>
      </w:pPr>
      <w:r>
        <w:rPr>
          <w:rFonts w:ascii="Arial" w:hAnsi="Arial" w:cs="Arial"/>
        </w:rPr>
        <w:t>CHILD PROTECTION HELP LINE: 133 627</w:t>
      </w:r>
    </w:p>
    <w:p w14:paraId="67D34BFF" w14:textId="6F761C5B" w:rsidR="00621AE7" w:rsidRPr="002627C3" w:rsidRDefault="00621AE7" w:rsidP="00A26E9E">
      <w:pPr>
        <w:spacing w:after="0"/>
        <w:jc w:val="both"/>
        <w:rPr>
          <w:rFonts w:ascii="Arial" w:hAnsi="Arial" w:cs="Arial"/>
        </w:rPr>
        <w:sectPr w:rsidR="00621AE7" w:rsidRPr="002627C3" w:rsidSect="00016BE1">
          <w:type w:val="continuous"/>
          <w:pgSz w:w="11906" w:h="16838"/>
          <w:pgMar w:top="1440" w:right="1440" w:bottom="1440" w:left="1440" w:header="284" w:footer="151" w:gutter="0"/>
          <w:pgNumType w:start="1"/>
          <w:cols w:space="708"/>
          <w:docGrid w:linePitch="360"/>
        </w:sectPr>
      </w:pPr>
    </w:p>
    <w:p w14:paraId="046E720A" w14:textId="242474C1" w:rsidR="00972D9D" w:rsidRPr="007006F9" w:rsidRDefault="00972D9D" w:rsidP="007006F9">
      <w:pPr>
        <w:jc w:val="both"/>
        <w:rPr>
          <w:rFonts w:ascii="Arial" w:hAnsi="Arial" w:cs="Arial"/>
          <w:b/>
          <w:bCs/>
          <w:sz w:val="24"/>
          <w:szCs w:val="24"/>
          <w:u w:val="single"/>
        </w:rPr>
      </w:pPr>
      <w:bookmarkStart w:id="52" w:name="_Toc307397589"/>
      <w:bookmarkStart w:id="53" w:name="_Toc307399398"/>
      <w:bookmarkStart w:id="54" w:name="_Toc525123175"/>
      <w:bookmarkStart w:id="55" w:name="_Toc274079737"/>
      <w:bookmarkStart w:id="56" w:name="_Toc274137817"/>
      <w:bookmarkEnd w:id="40"/>
      <w:r w:rsidRPr="007006F9">
        <w:rPr>
          <w:rFonts w:ascii="Arial" w:hAnsi="Arial" w:cs="Arial"/>
          <w:b/>
          <w:bCs/>
          <w:sz w:val="24"/>
          <w:szCs w:val="24"/>
          <w:u w:val="single"/>
        </w:rPr>
        <w:lastRenderedPageBreak/>
        <w:t>Christmas Closure</w:t>
      </w:r>
      <w:bookmarkEnd w:id="52"/>
      <w:bookmarkEnd w:id="53"/>
      <w:bookmarkEnd w:id="54"/>
    </w:p>
    <w:p w14:paraId="1C198BBA" w14:textId="77777777"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will be closed for approximately three weeks during the Christmas/New Year period.  The Committee of Management will determine the days of the Christmas break period.  No fee is charged when the </w:t>
      </w:r>
      <w:proofErr w:type="spellStart"/>
      <w:r w:rsidRPr="009963A6">
        <w:rPr>
          <w:rFonts w:ascii="Arial" w:hAnsi="Arial" w:cs="Arial"/>
        </w:rPr>
        <w:t>centre</w:t>
      </w:r>
      <w:proofErr w:type="spellEnd"/>
      <w:r w:rsidRPr="009963A6">
        <w:rPr>
          <w:rFonts w:ascii="Arial" w:hAnsi="Arial" w:cs="Arial"/>
        </w:rPr>
        <w:t xml:space="preserve"> is closed for this time.  The </w:t>
      </w:r>
      <w:proofErr w:type="spellStart"/>
      <w:r w:rsidRPr="009963A6">
        <w:rPr>
          <w:rFonts w:ascii="Arial" w:hAnsi="Arial" w:cs="Arial"/>
        </w:rPr>
        <w:t>centre</w:t>
      </w:r>
      <w:proofErr w:type="spellEnd"/>
      <w:r w:rsidRPr="009963A6">
        <w:rPr>
          <w:rFonts w:ascii="Arial" w:hAnsi="Arial" w:cs="Arial"/>
        </w:rPr>
        <w:t xml:space="preserve"> will return in January on a date nominated by the Committee of Management.  </w:t>
      </w:r>
    </w:p>
    <w:p w14:paraId="3C23842C" w14:textId="77777777" w:rsidR="007006F9" w:rsidRDefault="00972D9D" w:rsidP="007006F9">
      <w:pPr>
        <w:spacing w:after="0"/>
        <w:jc w:val="both"/>
        <w:rPr>
          <w:rFonts w:ascii="Arial" w:hAnsi="Arial" w:cs="Arial"/>
        </w:rPr>
      </w:pPr>
      <w:r w:rsidRPr="009963A6">
        <w:rPr>
          <w:rFonts w:ascii="Arial" w:hAnsi="Arial" w:cs="Arial"/>
        </w:rPr>
        <w:t>Children who are enrolled in school for this year are unable to access the long daycare program prior to them commencing school.</w:t>
      </w:r>
      <w:bookmarkStart w:id="57" w:name="_Toc307397590"/>
      <w:bookmarkStart w:id="58" w:name="_Toc307399399"/>
      <w:bookmarkStart w:id="59" w:name="_Toc525123176"/>
    </w:p>
    <w:p w14:paraId="4147B697" w14:textId="77777777" w:rsidR="007006F9" w:rsidRDefault="007006F9" w:rsidP="007006F9">
      <w:pPr>
        <w:spacing w:after="0"/>
        <w:jc w:val="both"/>
        <w:rPr>
          <w:rFonts w:ascii="Arial" w:hAnsi="Arial" w:cs="Arial"/>
        </w:rPr>
      </w:pPr>
    </w:p>
    <w:p w14:paraId="23029D3A" w14:textId="39926C0B" w:rsidR="00972D9D" w:rsidRPr="007006F9" w:rsidRDefault="00972D9D" w:rsidP="007006F9">
      <w:pPr>
        <w:spacing w:after="0"/>
        <w:jc w:val="both"/>
        <w:rPr>
          <w:rFonts w:ascii="Arial" w:hAnsi="Arial" w:cs="Arial"/>
        </w:rPr>
      </w:pPr>
      <w:r w:rsidRPr="007006F9">
        <w:rPr>
          <w:rFonts w:ascii="Arial" w:hAnsi="Arial" w:cs="Arial"/>
          <w:b/>
          <w:bCs/>
          <w:sz w:val="24"/>
          <w:szCs w:val="24"/>
          <w:u w:val="single"/>
        </w:rPr>
        <w:t>C</w:t>
      </w:r>
      <w:bookmarkEnd w:id="55"/>
      <w:bookmarkEnd w:id="56"/>
      <w:bookmarkEnd w:id="57"/>
      <w:bookmarkEnd w:id="58"/>
      <w:bookmarkEnd w:id="59"/>
      <w:r w:rsidR="007006F9">
        <w:rPr>
          <w:rFonts w:ascii="Arial" w:hAnsi="Arial" w:cs="Arial"/>
          <w:b/>
          <w:bCs/>
          <w:sz w:val="24"/>
          <w:szCs w:val="24"/>
          <w:u w:val="single"/>
        </w:rPr>
        <w:t>lothing</w:t>
      </w:r>
    </w:p>
    <w:p w14:paraId="383D118D" w14:textId="77777777" w:rsidR="007006F9" w:rsidRDefault="007006F9" w:rsidP="007006F9">
      <w:pPr>
        <w:spacing w:after="0"/>
        <w:jc w:val="both"/>
        <w:rPr>
          <w:rFonts w:ascii="Arial" w:hAnsi="Arial" w:cs="Arial"/>
        </w:rPr>
      </w:pPr>
    </w:p>
    <w:p w14:paraId="36567E1B" w14:textId="22C56C8D" w:rsidR="00972D9D" w:rsidRPr="009963A6" w:rsidRDefault="00972D9D" w:rsidP="007006F9">
      <w:pPr>
        <w:spacing w:after="0"/>
        <w:jc w:val="both"/>
        <w:rPr>
          <w:rFonts w:ascii="Arial" w:hAnsi="Arial" w:cs="Arial"/>
        </w:rPr>
      </w:pPr>
      <w:r w:rsidRPr="009963A6">
        <w:rPr>
          <w:rFonts w:ascii="Arial" w:hAnsi="Arial" w:cs="Arial"/>
        </w:rPr>
        <w:t xml:space="preserve">To make life easier, please provide your child with sensible, washable play clothes. We are members of </w:t>
      </w:r>
      <w:proofErr w:type="spellStart"/>
      <w:r w:rsidRPr="009963A6">
        <w:rPr>
          <w:rFonts w:ascii="Arial" w:hAnsi="Arial" w:cs="Arial"/>
        </w:rPr>
        <w:t>Sunsmart</w:t>
      </w:r>
      <w:proofErr w:type="spellEnd"/>
      <w:r w:rsidRPr="009963A6">
        <w:rPr>
          <w:rFonts w:ascii="Arial" w:hAnsi="Arial" w:cs="Arial"/>
        </w:rPr>
        <w:t xml:space="preserve"> and as such follow their clothing policies.  Wide brimmed hats (no caps), clothing with shoulder protection (no shoestring straps on dresses, shirts etc.) and sensible </w:t>
      </w:r>
      <w:r w:rsidR="00F07C44" w:rsidRPr="009963A6">
        <w:rPr>
          <w:rFonts w:ascii="Arial" w:hAnsi="Arial" w:cs="Arial"/>
        </w:rPr>
        <w:t>footwear</w:t>
      </w:r>
      <w:r w:rsidRPr="009963A6">
        <w:rPr>
          <w:rFonts w:ascii="Arial" w:hAnsi="Arial" w:cs="Arial"/>
        </w:rPr>
        <w:t xml:space="preserve"> must be worn between the 1</w:t>
      </w:r>
      <w:r w:rsidRPr="009963A6">
        <w:rPr>
          <w:rFonts w:ascii="Arial" w:hAnsi="Arial" w:cs="Arial"/>
          <w:vertAlign w:val="superscript"/>
        </w:rPr>
        <w:t>st</w:t>
      </w:r>
      <w:r w:rsidRPr="009963A6">
        <w:rPr>
          <w:rFonts w:ascii="Arial" w:hAnsi="Arial" w:cs="Arial"/>
        </w:rPr>
        <w:t xml:space="preserve"> of September through to the 30</w:t>
      </w:r>
      <w:r w:rsidRPr="009963A6">
        <w:rPr>
          <w:rFonts w:ascii="Arial" w:hAnsi="Arial" w:cs="Arial"/>
          <w:vertAlign w:val="superscript"/>
        </w:rPr>
        <w:t>th</w:t>
      </w:r>
      <w:r w:rsidRPr="009963A6">
        <w:rPr>
          <w:rFonts w:ascii="Arial" w:hAnsi="Arial" w:cs="Arial"/>
        </w:rPr>
        <w:t xml:space="preserve"> of April of the following year.</w:t>
      </w:r>
    </w:p>
    <w:p w14:paraId="2F30A8F4" w14:textId="77777777" w:rsidR="00972D9D" w:rsidRPr="009963A6" w:rsidRDefault="00972D9D" w:rsidP="007006F9">
      <w:pPr>
        <w:spacing w:after="0"/>
        <w:jc w:val="both"/>
        <w:rPr>
          <w:rFonts w:ascii="Arial" w:hAnsi="Arial" w:cs="Arial"/>
        </w:rPr>
      </w:pPr>
      <w:r w:rsidRPr="009963A6">
        <w:rPr>
          <w:rFonts w:ascii="Arial" w:hAnsi="Arial" w:cs="Arial"/>
        </w:rPr>
        <w:t>Please consider weather conditions (light clothes and a hat for warm weather, coats and sturdy shoes for cold weather).  Clothes should be easy for the child to manage and require a minimal amount of help.</w:t>
      </w:r>
    </w:p>
    <w:p w14:paraId="783C507D" w14:textId="77777777" w:rsidR="00F07C44" w:rsidRDefault="00972D9D" w:rsidP="007006F9">
      <w:pPr>
        <w:spacing w:after="0"/>
        <w:jc w:val="both"/>
        <w:rPr>
          <w:rFonts w:ascii="Arial" w:hAnsi="Arial" w:cs="Arial"/>
        </w:rPr>
      </w:pPr>
      <w:r w:rsidRPr="009963A6">
        <w:rPr>
          <w:rFonts w:ascii="Arial" w:hAnsi="Arial" w:cs="Arial"/>
        </w:rPr>
        <w:t>It is important regardless of your child’s age to bring in a full set of spare clothes. Spare clothes can be left in your child’s bag and used when necessary.</w:t>
      </w:r>
      <w:r w:rsidR="007006F9">
        <w:rPr>
          <w:rFonts w:ascii="Arial" w:hAnsi="Arial" w:cs="Arial"/>
        </w:rPr>
        <w:t xml:space="preserve"> </w:t>
      </w:r>
    </w:p>
    <w:p w14:paraId="78CE55A1" w14:textId="4DDB7C4C" w:rsidR="00972D9D" w:rsidRPr="00F07C44" w:rsidRDefault="007006F9" w:rsidP="007006F9">
      <w:pPr>
        <w:spacing w:after="0"/>
        <w:jc w:val="both"/>
        <w:rPr>
          <w:rFonts w:ascii="Arial" w:hAnsi="Arial" w:cs="Arial"/>
          <w:b/>
          <w:bCs/>
          <w:i/>
          <w:iCs/>
        </w:rPr>
      </w:pPr>
      <w:r w:rsidRPr="00F07C44">
        <w:rPr>
          <w:rFonts w:ascii="Arial" w:hAnsi="Arial" w:cs="Arial"/>
          <w:b/>
          <w:bCs/>
          <w:i/>
          <w:iCs/>
        </w:rPr>
        <w:t>Please also provide a “wet clothes”</w:t>
      </w:r>
      <w:r w:rsidR="00F07C44" w:rsidRPr="00F07C44">
        <w:rPr>
          <w:rFonts w:ascii="Arial" w:hAnsi="Arial" w:cs="Arial"/>
          <w:b/>
          <w:bCs/>
          <w:i/>
          <w:iCs/>
        </w:rPr>
        <w:t xml:space="preserve"> bag for any soiled clothing throughout the day. Speak to any staff if you would like to purchase one with funds raised going towards new equipment for the service.</w:t>
      </w:r>
    </w:p>
    <w:p w14:paraId="490C00E4" w14:textId="77777777" w:rsidR="00F07C44" w:rsidRDefault="00F07C44" w:rsidP="007006F9">
      <w:pPr>
        <w:spacing w:after="0"/>
        <w:jc w:val="both"/>
        <w:rPr>
          <w:rFonts w:ascii="Arial" w:hAnsi="Arial" w:cs="Arial"/>
          <w:b/>
        </w:rPr>
      </w:pPr>
    </w:p>
    <w:p w14:paraId="13A1EDEA" w14:textId="6DA70C7F" w:rsidR="00F07C44" w:rsidRDefault="00972D9D" w:rsidP="00F07C44">
      <w:pPr>
        <w:spacing w:after="0"/>
        <w:jc w:val="both"/>
        <w:rPr>
          <w:rFonts w:ascii="Arial" w:hAnsi="Arial" w:cs="Arial"/>
        </w:rPr>
      </w:pPr>
      <w:r w:rsidRPr="009963A6">
        <w:rPr>
          <w:rFonts w:ascii="Arial" w:hAnsi="Arial" w:cs="Arial"/>
          <w:b/>
        </w:rPr>
        <w:t xml:space="preserve">No thongs or crocs are allowed at </w:t>
      </w:r>
      <w:r w:rsidR="00F07C44">
        <w:rPr>
          <w:rFonts w:ascii="Arial" w:hAnsi="Arial" w:cs="Arial"/>
          <w:b/>
        </w:rPr>
        <w:t>the service</w:t>
      </w:r>
      <w:r w:rsidRPr="009963A6">
        <w:rPr>
          <w:rFonts w:ascii="Arial" w:hAnsi="Arial" w:cs="Arial"/>
        </w:rPr>
        <w:t xml:space="preserve">, these are not </w:t>
      </w:r>
      <w:r w:rsidR="00F07C44" w:rsidRPr="009963A6">
        <w:rPr>
          <w:rFonts w:ascii="Arial" w:hAnsi="Arial" w:cs="Arial"/>
        </w:rPr>
        <w:t>practical,</w:t>
      </w:r>
      <w:r w:rsidRPr="009963A6">
        <w:rPr>
          <w:rFonts w:ascii="Arial" w:hAnsi="Arial" w:cs="Arial"/>
        </w:rPr>
        <w:t xml:space="preserve"> and children find them difficult to run and climb in.  </w:t>
      </w:r>
      <w:proofErr w:type="spellStart"/>
      <w:r w:rsidRPr="009963A6">
        <w:rPr>
          <w:rFonts w:ascii="Arial" w:hAnsi="Arial" w:cs="Arial"/>
        </w:rPr>
        <w:t>Jewellery</w:t>
      </w:r>
      <w:proofErr w:type="spellEnd"/>
      <w:r w:rsidRPr="009963A6">
        <w:rPr>
          <w:rFonts w:ascii="Arial" w:hAnsi="Arial" w:cs="Arial"/>
        </w:rPr>
        <w:t xml:space="preserve"> is best left at home, as staff cannot be responsible for the care and safe keeping of such items.  (Please refer to the Clothing and Sun Protection Policy for further details).</w:t>
      </w:r>
      <w:bookmarkStart w:id="60" w:name="_Toc274079705"/>
      <w:bookmarkStart w:id="61" w:name="_Toc274137793"/>
      <w:bookmarkStart w:id="62" w:name="_Toc307397591"/>
      <w:bookmarkStart w:id="63" w:name="_Toc307399400"/>
      <w:bookmarkStart w:id="64" w:name="_Toc525123177"/>
    </w:p>
    <w:p w14:paraId="5D48BD39" w14:textId="77777777" w:rsidR="00F07C44" w:rsidRDefault="00F07C44" w:rsidP="00F07C44">
      <w:pPr>
        <w:spacing w:after="0"/>
        <w:jc w:val="both"/>
        <w:rPr>
          <w:rFonts w:ascii="Arial" w:hAnsi="Arial" w:cs="Arial"/>
        </w:rPr>
      </w:pPr>
    </w:p>
    <w:p w14:paraId="16FF3C05" w14:textId="77777777" w:rsidR="00F07C44" w:rsidRDefault="00F07C44" w:rsidP="00F07C44">
      <w:pPr>
        <w:spacing w:after="0"/>
        <w:jc w:val="both"/>
        <w:rPr>
          <w:rFonts w:ascii="Arial" w:hAnsi="Arial" w:cs="Arial"/>
        </w:rPr>
      </w:pPr>
    </w:p>
    <w:p w14:paraId="1350FE9F" w14:textId="4A902599" w:rsidR="00972D9D" w:rsidRPr="00F07C44" w:rsidRDefault="00972D9D" w:rsidP="00F07C44">
      <w:pPr>
        <w:spacing w:after="0"/>
        <w:jc w:val="both"/>
        <w:rPr>
          <w:rFonts w:ascii="Arial" w:hAnsi="Arial" w:cs="Arial"/>
        </w:rPr>
      </w:pPr>
      <w:r w:rsidRPr="00F07C44">
        <w:rPr>
          <w:rFonts w:ascii="Arial" w:hAnsi="Arial" w:cs="Arial"/>
          <w:b/>
          <w:bCs/>
          <w:sz w:val="24"/>
          <w:szCs w:val="24"/>
          <w:u w:val="single"/>
        </w:rPr>
        <w:t>Communication and Feedback</w:t>
      </w:r>
      <w:bookmarkEnd w:id="60"/>
      <w:bookmarkEnd w:id="61"/>
      <w:bookmarkEnd w:id="62"/>
      <w:bookmarkEnd w:id="63"/>
      <w:bookmarkEnd w:id="64"/>
    </w:p>
    <w:p w14:paraId="32A7706C" w14:textId="77777777" w:rsidR="00F07C44" w:rsidRDefault="00F07C44" w:rsidP="007006F9">
      <w:pPr>
        <w:spacing w:after="0"/>
        <w:jc w:val="both"/>
        <w:rPr>
          <w:rFonts w:ascii="Arial" w:hAnsi="Arial" w:cs="Arial"/>
        </w:rPr>
      </w:pPr>
    </w:p>
    <w:p w14:paraId="2544D1CF" w14:textId="36C4B653" w:rsidR="00972D9D" w:rsidRPr="009963A6" w:rsidRDefault="00972D9D" w:rsidP="007006F9">
      <w:pPr>
        <w:spacing w:after="0"/>
        <w:jc w:val="both"/>
        <w:rPr>
          <w:rFonts w:ascii="Arial" w:hAnsi="Arial" w:cs="Arial"/>
        </w:rPr>
      </w:pPr>
      <w:r w:rsidRPr="009963A6">
        <w:rPr>
          <w:rFonts w:ascii="Arial" w:hAnsi="Arial" w:cs="Arial"/>
        </w:rPr>
        <w:t xml:space="preserve">To find out about your child’s experiences at </w:t>
      </w:r>
      <w:r w:rsidR="00F07C44">
        <w:rPr>
          <w:rFonts w:ascii="Arial" w:hAnsi="Arial" w:cs="Arial"/>
        </w:rPr>
        <w:t>BPELC</w:t>
      </w:r>
      <w:r w:rsidRPr="009963A6">
        <w:rPr>
          <w:rFonts w:ascii="Arial" w:hAnsi="Arial" w:cs="Arial"/>
        </w:rPr>
        <w:t xml:space="preserve"> you will have access to </w:t>
      </w:r>
      <w:proofErr w:type="spellStart"/>
      <w:r w:rsidRPr="009963A6">
        <w:rPr>
          <w:rFonts w:ascii="Arial" w:hAnsi="Arial" w:cs="Arial"/>
        </w:rPr>
        <w:t>Storypark</w:t>
      </w:r>
      <w:proofErr w:type="spellEnd"/>
      <w:r w:rsidR="00F07C44">
        <w:rPr>
          <w:rFonts w:ascii="Arial" w:hAnsi="Arial" w:cs="Arial"/>
        </w:rPr>
        <w:t>, an online documentation system which allows sharing of information between families and staff.</w:t>
      </w:r>
      <w:r w:rsidRPr="009963A6">
        <w:rPr>
          <w:rFonts w:ascii="Arial" w:hAnsi="Arial" w:cs="Arial"/>
        </w:rPr>
        <w:t xml:space="preserve"> </w:t>
      </w:r>
      <w:r w:rsidR="00F07C44">
        <w:rPr>
          <w:rFonts w:ascii="Arial" w:hAnsi="Arial" w:cs="Arial"/>
        </w:rPr>
        <w:t xml:space="preserve">We also encourage you to </w:t>
      </w:r>
      <w:r w:rsidRPr="009963A6">
        <w:rPr>
          <w:rFonts w:ascii="Arial" w:hAnsi="Arial" w:cs="Arial"/>
        </w:rPr>
        <w:t>feel free to chat to staff about your child’s day</w:t>
      </w:r>
      <w:r w:rsidR="00F07C44">
        <w:rPr>
          <w:rFonts w:ascii="Arial" w:hAnsi="Arial" w:cs="Arial"/>
        </w:rPr>
        <w:t xml:space="preserve"> at any time</w:t>
      </w:r>
      <w:r w:rsidRPr="009963A6">
        <w:rPr>
          <w:rFonts w:ascii="Arial" w:hAnsi="Arial" w:cs="Arial"/>
        </w:rPr>
        <w:t xml:space="preserve">. </w:t>
      </w:r>
    </w:p>
    <w:p w14:paraId="34D0D112" w14:textId="77777777" w:rsidR="00A6235D" w:rsidRDefault="00972D9D" w:rsidP="00A6235D">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is keen to receive feedback and suggestions that can contribute to the programming of your child’s room or any ideas, activities or a particular area of interest of your child. Families can give feedback verbally to a staff member or better still write down their suggestions in the communication </w:t>
      </w:r>
      <w:r w:rsidR="00A6235D">
        <w:rPr>
          <w:rFonts w:ascii="Arial" w:hAnsi="Arial" w:cs="Arial"/>
        </w:rPr>
        <w:t xml:space="preserve">section of </w:t>
      </w:r>
      <w:proofErr w:type="spellStart"/>
      <w:r w:rsidR="00A6235D">
        <w:rPr>
          <w:rFonts w:ascii="Arial" w:hAnsi="Arial" w:cs="Arial"/>
        </w:rPr>
        <w:t>Storypark</w:t>
      </w:r>
      <w:proofErr w:type="spellEnd"/>
      <w:r w:rsidRPr="009963A6">
        <w:rPr>
          <w:rFonts w:ascii="Arial" w:hAnsi="Arial" w:cs="Arial"/>
        </w:rPr>
        <w:t>.</w:t>
      </w:r>
      <w:bookmarkStart w:id="65" w:name="_Toc274079708"/>
      <w:bookmarkStart w:id="66" w:name="_Toc274137796"/>
      <w:bookmarkStart w:id="67" w:name="_Toc307397592"/>
      <w:bookmarkStart w:id="68" w:name="_Toc307399401"/>
      <w:bookmarkStart w:id="69" w:name="_Toc525123178"/>
    </w:p>
    <w:p w14:paraId="50E4033C" w14:textId="77777777" w:rsidR="00A6235D" w:rsidRDefault="00A6235D" w:rsidP="00A6235D">
      <w:pPr>
        <w:spacing w:after="0"/>
        <w:jc w:val="both"/>
        <w:rPr>
          <w:rFonts w:ascii="Arial" w:hAnsi="Arial" w:cs="Arial"/>
        </w:rPr>
      </w:pPr>
    </w:p>
    <w:p w14:paraId="7CA9F618" w14:textId="5E0BD412" w:rsidR="00972D9D" w:rsidRDefault="00972D9D" w:rsidP="00A6235D">
      <w:pPr>
        <w:spacing w:after="0"/>
        <w:jc w:val="both"/>
        <w:rPr>
          <w:rFonts w:ascii="Arial" w:hAnsi="Arial" w:cs="Arial"/>
          <w:b/>
          <w:bCs/>
          <w:sz w:val="24"/>
          <w:szCs w:val="24"/>
          <w:u w:val="single"/>
        </w:rPr>
      </w:pPr>
      <w:r w:rsidRPr="00A6235D">
        <w:rPr>
          <w:rFonts w:ascii="Arial" w:hAnsi="Arial" w:cs="Arial"/>
          <w:b/>
          <w:bCs/>
          <w:sz w:val="24"/>
          <w:szCs w:val="24"/>
          <w:u w:val="single"/>
        </w:rPr>
        <w:t>C</w:t>
      </w:r>
      <w:bookmarkEnd w:id="65"/>
      <w:bookmarkEnd w:id="66"/>
      <w:bookmarkEnd w:id="67"/>
      <w:bookmarkEnd w:id="68"/>
      <w:bookmarkEnd w:id="69"/>
      <w:r w:rsidR="00A6235D">
        <w:rPr>
          <w:rFonts w:ascii="Arial" w:hAnsi="Arial" w:cs="Arial"/>
          <w:b/>
          <w:bCs/>
          <w:sz w:val="24"/>
          <w:szCs w:val="24"/>
          <w:u w:val="single"/>
        </w:rPr>
        <w:t>onfidentially and Privacy</w:t>
      </w:r>
    </w:p>
    <w:p w14:paraId="06D3AD14" w14:textId="77777777" w:rsidR="00A6235D" w:rsidRPr="00A6235D" w:rsidRDefault="00A6235D" w:rsidP="00A6235D">
      <w:pPr>
        <w:spacing w:after="0"/>
        <w:jc w:val="both"/>
        <w:rPr>
          <w:rFonts w:ascii="Arial" w:hAnsi="Arial" w:cs="Arial"/>
        </w:rPr>
      </w:pPr>
    </w:p>
    <w:p w14:paraId="1F53022A" w14:textId="77777777"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respects each family’s right to confidentiality in regard to financial and personal matters, and in relation to particular issues concerning the care of an individual child. All written material is stored securely and will not be given out, unless advised by the consenting parent.</w:t>
      </w:r>
    </w:p>
    <w:p w14:paraId="2F8968E4" w14:textId="77777777" w:rsidR="00744B1C" w:rsidRDefault="00972D9D" w:rsidP="00744B1C">
      <w:pPr>
        <w:spacing w:after="0"/>
        <w:jc w:val="both"/>
        <w:rPr>
          <w:rFonts w:ascii="Arial" w:hAnsi="Arial" w:cs="Arial"/>
        </w:rPr>
      </w:pPr>
      <w:r w:rsidRPr="009963A6">
        <w:rPr>
          <w:rFonts w:ascii="Arial" w:hAnsi="Arial" w:cs="Arial"/>
        </w:rPr>
        <w:lastRenderedPageBreak/>
        <w:t>Please refer to the Privacy Policy for further information, particularly for clarification where your details may be passed onto another agency.</w:t>
      </w:r>
      <w:bookmarkStart w:id="70" w:name="_Toc274079727"/>
      <w:bookmarkStart w:id="71" w:name="_Toc274137809"/>
      <w:bookmarkStart w:id="72" w:name="_Toc307397593"/>
      <w:bookmarkStart w:id="73" w:name="_Toc307399402"/>
      <w:bookmarkStart w:id="74" w:name="_Toc525123179"/>
    </w:p>
    <w:p w14:paraId="4F922F6B" w14:textId="77777777" w:rsidR="00744B1C" w:rsidRDefault="00744B1C" w:rsidP="00744B1C">
      <w:pPr>
        <w:spacing w:after="0"/>
        <w:jc w:val="both"/>
        <w:rPr>
          <w:rFonts w:ascii="Arial" w:hAnsi="Arial" w:cs="Arial"/>
        </w:rPr>
      </w:pPr>
    </w:p>
    <w:p w14:paraId="219D93A5" w14:textId="4589B930" w:rsidR="00972D9D" w:rsidRPr="00744B1C" w:rsidRDefault="00972D9D" w:rsidP="00744B1C">
      <w:pPr>
        <w:spacing w:after="0"/>
        <w:jc w:val="both"/>
        <w:rPr>
          <w:rFonts w:ascii="Arial" w:hAnsi="Arial" w:cs="Arial"/>
        </w:rPr>
      </w:pPr>
      <w:r w:rsidRPr="00744B1C">
        <w:rPr>
          <w:rFonts w:ascii="Arial" w:hAnsi="Arial" w:cs="Arial"/>
          <w:b/>
          <w:bCs/>
          <w:color w:val="000000" w:themeColor="text1"/>
          <w:sz w:val="24"/>
          <w:szCs w:val="24"/>
          <w:u w:val="single"/>
        </w:rPr>
        <w:t>Excursions and Incursions</w:t>
      </w:r>
      <w:bookmarkEnd w:id="70"/>
      <w:bookmarkEnd w:id="71"/>
      <w:bookmarkEnd w:id="72"/>
      <w:bookmarkEnd w:id="73"/>
      <w:bookmarkEnd w:id="74"/>
    </w:p>
    <w:p w14:paraId="35335E39" w14:textId="77777777" w:rsidR="00744B1C" w:rsidRDefault="00744B1C" w:rsidP="007006F9">
      <w:pPr>
        <w:spacing w:after="0"/>
        <w:jc w:val="both"/>
        <w:rPr>
          <w:rFonts w:ascii="Arial" w:hAnsi="Arial" w:cs="Arial"/>
        </w:rPr>
      </w:pPr>
    </w:p>
    <w:p w14:paraId="3535D684" w14:textId="115E1831" w:rsidR="00972D9D" w:rsidRPr="009963A6" w:rsidRDefault="00972D9D" w:rsidP="007006F9">
      <w:pPr>
        <w:spacing w:after="0"/>
        <w:jc w:val="both"/>
        <w:rPr>
          <w:rFonts w:ascii="Arial" w:hAnsi="Arial" w:cs="Arial"/>
        </w:rPr>
      </w:pPr>
      <w:r w:rsidRPr="009963A6">
        <w:rPr>
          <w:rFonts w:ascii="Arial" w:hAnsi="Arial" w:cs="Arial"/>
        </w:rPr>
        <w:t xml:space="preserve">During the year the children may have the opportunity to participate in incursions/excursions or local walking excursions. These events are planned in accordance with the program and are seen as an integral part of the child’s time at </w:t>
      </w:r>
      <w:r w:rsidR="00744B1C">
        <w:rPr>
          <w:rFonts w:ascii="Arial" w:hAnsi="Arial" w:cs="Arial"/>
        </w:rPr>
        <w:t>BPELC</w:t>
      </w:r>
      <w:r w:rsidRPr="009963A6">
        <w:rPr>
          <w:rFonts w:ascii="Arial" w:hAnsi="Arial" w:cs="Arial"/>
        </w:rPr>
        <w:t xml:space="preserve">. Child to staff ratios for all excursions is in accordance with the Education and Care Services National Regulations 2018. No child will be taken out of the </w:t>
      </w:r>
      <w:proofErr w:type="spellStart"/>
      <w:r w:rsidRPr="009963A6">
        <w:rPr>
          <w:rFonts w:ascii="Arial" w:hAnsi="Arial" w:cs="Arial"/>
        </w:rPr>
        <w:t>centre</w:t>
      </w:r>
      <w:proofErr w:type="spellEnd"/>
      <w:r w:rsidRPr="009963A6">
        <w:rPr>
          <w:rFonts w:ascii="Arial" w:hAnsi="Arial" w:cs="Arial"/>
        </w:rPr>
        <w:t xml:space="preserve"> without written </w:t>
      </w:r>
      <w:proofErr w:type="spellStart"/>
      <w:r w:rsidRPr="009963A6">
        <w:rPr>
          <w:rFonts w:ascii="Arial" w:hAnsi="Arial" w:cs="Arial"/>
        </w:rPr>
        <w:t>authorisation</w:t>
      </w:r>
      <w:proofErr w:type="spellEnd"/>
      <w:r w:rsidRPr="009963A6">
        <w:rPr>
          <w:rFonts w:ascii="Arial" w:hAnsi="Arial" w:cs="Arial"/>
        </w:rPr>
        <w:t xml:space="preserve"> from the family. For excursions outside of the local area a permission form must contain the following details: proposed destination, method of transport, activities and the number of staff and other adults who are attending.</w:t>
      </w:r>
    </w:p>
    <w:p w14:paraId="6D735AEB" w14:textId="76A9D140" w:rsidR="00972D9D" w:rsidRPr="009963A6" w:rsidRDefault="00972D9D" w:rsidP="007006F9">
      <w:pPr>
        <w:spacing w:after="0"/>
        <w:jc w:val="both"/>
        <w:rPr>
          <w:rFonts w:ascii="Arial" w:hAnsi="Arial" w:cs="Arial"/>
        </w:rPr>
      </w:pPr>
      <w:r w:rsidRPr="009963A6">
        <w:rPr>
          <w:rFonts w:ascii="Arial" w:hAnsi="Arial" w:cs="Arial"/>
        </w:rPr>
        <w:t xml:space="preserve">From time to time the children may also be involved in local walking excursions within the </w:t>
      </w:r>
      <w:r w:rsidR="00744B1C">
        <w:rPr>
          <w:rFonts w:ascii="Arial" w:hAnsi="Arial" w:cs="Arial"/>
        </w:rPr>
        <w:t>Barham</w:t>
      </w:r>
      <w:r w:rsidRPr="009963A6">
        <w:rPr>
          <w:rFonts w:ascii="Arial" w:hAnsi="Arial" w:cs="Arial"/>
        </w:rPr>
        <w:t xml:space="preserve"> area.  </w:t>
      </w:r>
    </w:p>
    <w:p w14:paraId="7D73E8D2" w14:textId="68A85D55" w:rsidR="00972D9D" w:rsidRPr="009963A6" w:rsidRDefault="00972D9D" w:rsidP="007006F9">
      <w:pPr>
        <w:spacing w:after="0"/>
        <w:jc w:val="both"/>
        <w:rPr>
          <w:rFonts w:ascii="Arial" w:hAnsi="Arial" w:cs="Arial"/>
        </w:rPr>
      </w:pPr>
      <w:r w:rsidRPr="009963A6">
        <w:rPr>
          <w:rFonts w:ascii="Arial" w:hAnsi="Arial" w:cs="Arial"/>
        </w:rPr>
        <w:t xml:space="preserve">A </w:t>
      </w:r>
      <w:r w:rsidR="00744B1C">
        <w:rPr>
          <w:rFonts w:ascii="Arial" w:hAnsi="Arial" w:cs="Arial"/>
        </w:rPr>
        <w:t>tick box is part of each child’s enrollment for and when ticked</w:t>
      </w:r>
      <w:r w:rsidRPr="009963A6">
        <w:rPr>
          <w:rFonts w:ascii="Arial" w:hAnsi="Arial" w:cs="Arial"/>
        </w:rPr>
        <w:t xml:space="preserve"> will give </w:t>
      </w:r>
      <w:proofErr w:type="spellStart"/>
      <w:r w:rsidRPr="009963A6">
        <w:rPr>
          <w:rFonts w:ascii="Arial" w:hAnsi="Arial" w:cs="Arial"/>
        </w:rPr>
        <w:t>authorisation</w:t>
      </w:r>
      <w:proofErr w:type="spellEnd"/>
      <w:r w:rsidRPr="009963A6">
        <w:rPr>
          <w:rFonts w:ascii="Arial" w:hAnsi="Arial" w:cs="Arial"/>
        </w:rPr>
        <w:t xml:space="preserve"> for all local walking excursions throughout the year.  At other times incursions (activities inside the </w:t>
      </w:r>
      <w:proofErr w:type="spellStart"/>
      <w:r w:rsidRPr="009963A6">
        <w:rPr>
          <w:rFonts w:ascii="Arial" w:hAnsi="Arial" w:cs="Arial"/>
        </w:rPr>
        <w:t>centre</w:t>
      </w:r>
      <w:proofErr w:type="spellEnd"/>
      <w:r w:rsidRPr="009963A6">
        <w:rPr>
          <w:rFonts w:ascii="Arial" w:hAnsi="Arial" w:cs="Arial"/>
        </w:rPr>
        <w:t xml:space="preserve">) are </w:t>
      </w:r>
      <w:proofErr w:type="spellStart"/>
      <w:r w:rsidRPr="009963A6">
        <w:rPr>
          <w:rFonts w:ascii="Arial" w:hAnsi="Arial" w:cs="Arial"/>
        </w:rPr>
        <w:t>organised</w:t>
      </w:r>
      <w:proofErr w:type="spellEnd"/>
      <w:r w:rsidRPr="009963A6">
        <w:rPr>
          <w:rFonts w:ascii="Arial" w:hAnsi="Arial" w:cs="Arial"/>
        </w:rPr>
        <w:t>, to compliment the children’s program.</w:t>
      </w:r>
    </w:p>
    <w:p w14:paraId="62B7BF71" w14:textId="77777777" w:rsidR="00972D9D" w:rsidRPr="009963A6" w:rsidRDefault="00972D9D" w:rsidP="007006F9">
      <w:pPr>
        <w:spacing w:after="0"/>
        <w:jc w:val="both"/>
        <w:rPr>
          <w:rFonts w:ascii="Arial" w:hAnsi="Arial" w:cs="Arial"/>
        </w:rPr>
      </w:pPr>
      <w:r w:rsidRPr="009963A6">
        <w:rPr>
          <w:rFonts w:ascii="Arial" w:hAnsi="Arial" w:cs="Arial"/>
        </w:rPr>
        <w:t>A fee will be charged if necessary to assist with the cost of the excursion or incursion.</w:t>
      </w:r>
    </w:p>
    <w:p w14:paraId="05C639C7" w14:textId="77777777" w:rsidR="00744B1C" w:rsidRDefault="00972D9D" w:rsidP="00744B1C">
      <w:pPr>
        <w:pStyle w:val="Policytext"/>
        <w:spacing w:before="0" w:after="0"/>
        <w:jc w:val="both"/>
        <w:rPr>
          <w:rFonts w:cs="Arial"/>
          <w:bCs/>
        </w:rPr>
      </w:pPr>
      <w:r w:rsidRPr="009963A6">
        <w:rPr>
          <w:rFonts w:cs="Arial"/>
          <w:bCs/>
        </w:rPr>
        <w:t>Affordability and relevance to the children’s interests and the centre program will be taken into consideration before a decision is made that will require families to pay this additional charge. (Refer to Excursions and centre events policy.)</w:t>
      </w:r>
      <w:bookmarkStart w:id="75" w:name="_Toc274079713"/>
      <w:bookmarkStart w:id="76" w:name="_Toc274137801"/>
      <w:bookmarkStart w:id="77" w:name="_Toc307397594"/>
      <w:bookmarkStart w:id="78" w:name="_Toc307399403"/>
      <w:bookmarkStart w:id="79" w:name="_Toc525123180"/>
    </w:p>
    <w:p w14:paraId="3065F100" w14:textId="77777777" w:rsidR="00744B1C" w:rsidRDefault="00744B1C" w:rsidP="00744B1C">
      <w:pPr>
        <w:pStyle w:val="Policytext"/>
        <w:spacing w:before="0" w:after="0"/>
        <w:jc w:val="both"/>
        <w:rPr>
          <w:rFonts w:cs="Arial"/>
          <w:bCs/>
        </w:rPr>
      </w:pPr>
    </w:p>
    <w:p w14:paraId="0D62CB35" w14:textId="28381BCC" w:rsidR="00972D9D" w:rsidRDefault="00972D9D" w:rsidP="00744B1C">
      <w:pPr>
        <w:pStyle w:val="Policytext"/>
        <w:spacing w:before="0" w:after="0"/>
        <w:jc w:val="both"/>
        <w:rPr>
          <w:rFonts w:cs="Arial"/>
          <w:b/>
          <w:bCs/>
          <w:sz w:val="24"/>
          <w:szCs w:val="24"/>
          <w:u w:val="single"/>
        </w:rPr>
      </w:pPr>
      <w:r w:rsidRPr="00744B1C">
        <w:rPr>
          <w:rFonts w:cs="Arial"/>
          <w:b/>
          <w:bCs/>
          <w:sz w:val="24"/>
          <w:szCs w:val="24"/>
          <w:u w:val="single"/>
        </w:rPr>
        <w:t>F</w:t>
      </w:r>
      <w:bookmarkEnd w:id="75"/>
      <w:bookmarkEnd w:id="76"/>
      <w:bookmarkEnd w:id="77"/>
      <w:bookmarkEnd w:id="78"/>
      <w:bookmarkEnd w:id="79"/>
      <w:r w:rsidR="00744B1C">
        <w:rPr>
          <w:rFonts w:cs="Arial"/>
          <w:b/>
          <w:bCs/>
          <w:sz w:val="24"/>
          <w:szCs w:val="24"/>
          <w:u w:val="single"/>
        </w:rPr>
        <w:t>amily Court Orders</w:t>
      </w:r>
    </w:p>
    <w:p w14:paraId="0B8F3854" w14:textId="77777777" w:rsidR="00744B1C" w:rsidRPr="00744B1C" w:rsidRDefault="00744B1C" w:rsidP="00744B1C">
      <w:pPr>
        <w:pStyle w:val="Policytext"/>
        <w:spacing w:before="0" w:after="0"/>
        <w:jc w:val="both"/>
        <w:rPr>
          <w:rFonts w:cs="Arial"/>
          <w:b/>
          <w:bCs/>
          <w:sz w:val="24"/>
          <w:szCs w:val="24"/>
          <w:u w:val="single"/>
        </w:rPr>
      </w:pPr>
    </w:p>
    <w:p w14:paraId="221A751D" w14:textId="77777777" w:rsidR="00972D9D" w:rsidRPr="009963A6" w:rsidRDefault="00972D9D" w:rsidP="007006F9">
      <w:pPr>
        <w:spacing w:after="0"/>
        <w:jc w:val="both"/>
        <w:rPr>
          <w:rFonts w:ascii="Arial" w:hAnsi="Arial" w:cs="Arial"/>
        </w:rPr>
      </w:pPr>
      <w:r w:rsidRPr="009963A6">
        <w:rPr>
          <w:rFonts w:ascii="Arial" w:hAnsi="Arial" w:cs="Arial"/>
        </w:rPr>
        <w:t xml:space="preserve">Families are reminded that the </w:t>
      </w:r>
      <w:proofErr w:type="spellStart"/>
      <w:r w:rsidRPr="009963A6">
        <w:rPr>
          <w:rFonts w:ascii="Arial" w:hAnsi="Arial" w:cs="Arial"/>
        </w:rPr>
        <w:t>centre</w:t>
      </w:r>
      <w:proofErr w:type="spellEnd"/>
      <w:r w:rsidRPr="009963A6">
        <w:rPr>
          <w:rFonts w:ascii="Arial" w:hAnsi="Arial" w:cs="Arial"/>
        </w:rPr>
        <w:t xml:space="preserve"> needs to be informed if there are any court orders that relate to children whilst at the </w:t>
      </w:r>
      <w:proofErr w:type="spellStart"/>
      <w:r w:rsidRPr="009963A6">
        <w:rPr>
          <w:rFonts w:ascii="Arial" w:hAnsi="Arial" w:cs="Arial"/>
        </w:rPr>
        <w:t>centre</w:t>
      </w:r>
      <w:proofErr w:type="spellEnd"/>
      <w:r w:rsidRPr="009963A6">
        <w:rPr>
          <w:rFonts w:ascii="Arial" w:hAnsi="Arial" w:cs="Arial"/>
        </w:rPr>
        <w:t>.</w:t>
      </w:r>
    </w:p>
    <w:p w14:paraId="02588EA0" w14:textId="77777777" w:rsidR="007E43B8" w:rsidRDefault="00972D9D" w:rsidP="007E43B8">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undertakes to support these orders to the best of our ability keeping in mind the safety of everyone at the </w:t>
      </w:r>
      <w:proofErr w:type="spellStart"/>
      <w:r w:rsidRPr="009963A6">
        <w:rPr>
          <w:rFonts w:ascii="Arial" w:hAnsi="Arial" w:cs="Arial"/>
        </w:rPr>
        <w:t>centre</w:t>
      </w:r>
      <w:proofErr w:type="spellEnd"/>
      <w:r w:rsidRPr="009963A6">
        <w:rPr>
          <w:rFonts w:ascii="Arial" w:hAnsi="Arial" w:cs="Arial"/>
        </w:rPr>
        <w:t xml:space="preserve"> is our responsibility.</w:t>
      </w:r>
      <w:bookmarkStart w:id="80" w:name="_Toc274137827"/>
      <w:bookmarkStart w:id="81" w:name="_Toc307397595"/>
      <w:bookmarkStart w:id="82" w:name="_Toc307399404"/>
      <w:bookmarkStart w:id="83" w:name="_Toc525123181"/>
    </w:p>
    <w:p w14:paraId="13DB589D" w14:textId="77777777" w:rsidR="007E43B8" w:rsidRDefault="007E43B8" w:rsidP="007E43B8">
      <w:pPr>
        <w:spacing w:after="0"/>
        <w:jc w:val="both"/>
        <w:rPr>
          <w:rFonts w:ascii="Arial" w:hAnsi="Arial" w:cs="Arial"/>
        </w:rPr>
      </w:pPr>
    </w:p>
    <w:p w14:paraId="1782E056" w14:textId="1A6445ED" w:rsidR="00972D9D" w:rsidRPr="007E43B8" w:rsidRDefault="00972D9D" w:rsidP="007E43B8">
      <w:pPr>
        <w:spacing w:after="0"/>
        <w:jc w:val="both"/>
        <w:rPr>
          <w:rFonts w:ascii="Arial" w:hAnsi="Arial" w:cs="Arial"/>
        </w:rPr>
      </w:pPr>
      <w:r w:rsidRPr="007E43B8">
        <w:rPr>
          <w:rFonts w:ascii="Arial" w:hAnsi="Arial" w:cs="Arial"/>
          <w:b/>
          <w:bCs/>
          <w:sz w:val="24"/>
          <w:szCs w:val="24"/>
          <w:u w:val="single"/>
        </w:rPr>
        <w:t>F</w:t>
      </w:r>
      <w:r w:rsidR="007E43B8" w:rsidRPr="007E43B8">
        <w:rPr>
          <w:rFonts w:ascii="Arial" w:hAnsi="Arial" w:cs="Arial"/>
          <w:b/>
          <w:bCs/>
          <w:sz w:val="24"/>
          <w:szCs w:val="24"/>
          <w:u w:val="single"/>
        </w:rPr>
        <w:t>ee</w:t>
      </w:r>
      <w:r w:rsidRPr="007E43B8">
        <w:rPr>
          <w:rFonts w:ascii="Arial" w:hAnsi="Arial" w:cs="Arial"/>
          <w:b/>
          <w:bCs/>
          <w:sz w:val="24"/>
          <w:szCs w:val="24"/>
          <w:u w:val="single"/>
        </w:rPr>
        <w:t xml:space="preserve"> </w:t>
      </w:r>
      <w:r w:rsidR="007E43B8" w:rsidRPr="007E43B8">
        <w:rPr>
          <w:rFonts w:ascii="Arial" w:hAnsi="Arial" w:cs="Arial"/>
          <w:b/>
          <w:bCs/>
          <w:sz w:val="24"/>
          <w:szCs w:val="24"/>
          <w:u w:val="single"/>
        </w:rPr>
        <w:t>I</w:t>
      </w:r>
      <w:r w:rsidRPr="007E43B8">
        <w:rPr>
          <w:rFonts w:ascii="Arial" w:hAnsi="Arial" w:cs="Arial"/>
          <w:b/>
          <w:bCs/>
          <w:sz w:val="24"/>
          <w:szCs w:val="24"/>
          <w:u w:val="single"/>
        </w:rPr>
        <w:t>nformation</w:t>
      </w:r>
      <w:bookmarkStart w:id="84" w:name="_Toc274137826"/>
      <w:bookmarkStart w:id="85" w:name="_Toc307397596"/>
      <w:bookmarkStart w:id="86" w:name="_Toc307399405"/>
      <w:bookmarkStart w:id="87" w:name="_Toc337730818"/>
      <w:bookmarkEnd w:id="80"/>
      <w:bookmarkEnd w:id="81"/>
      <w:bookmarkEnd w:id="82"/>
      <w:bookmarkEnd w:id="83"/>
      <w:r w:rsidRPr="007E43B8">
        <w:rPr>
          <w:rFonts w:ascii="Arial" w:hAnsi="Arial" w:cs="Arial"/>
          <w:b/>
          <w:bCs/>
          <w:sz w:val="24"/>
          <w:szCs w:val="24"/>
          <w:u w:val="single"/>
        </w:rPr>
        <w:t xml:space="preserve"> </w:t>
      </w:r>
      <w:bookmarkEnd w:id="84"/>
      <w:bookmarkEnd w:id="85"/>
      <w:bookmarkEnd w:id="86"/>
      <w:bookmarkEnd w:id="87"/>
    </w:p>
    <w:p w14:paraId="08910C32" w14:textId="77777777" w:rsidR="007E43B8" w:rsidRDefault="007E43B8" w:rsidP="007006F9">
      <w:pPr>
        <w:spacing w:after="0"/>
        <w:jc w:val="both"/>
        <w:rPr>
          <w:rFonts w:ascii="Arial" w:hAnsi="Arial" w:cs="Arial"/>
        </w:rPr>
      </w:pPr>
    </w:p>
    <w:p w14:paraId="12E4F55F" w14:textId="6D2CB63C" w:rsidR="00972D9D" w:rsidRDefault="00972D9D" w:rsidP="007006F9">
      <w:pPr>
        <w:spacing w:after="0"/>
        <w:jc w:val="both"/>
        <w:rPr>
          <w:rFonts w:ascii="Arial" w:hAnsi="Arial" w:cs="Arial"/>
        </w:rPr>
      </w:pPr>
      <w:r w:rsidRPr="009963A6">
        <w:rPr>
          <w:rFonts w:ascii="Arial" w:hAnsi="Arial" w:cs="Arial"/>
        </w:rPr>
        <w:t xml:space="preserve">The Committee of management, having taken into account the annual operational budget, determines the fees to be charged. </w:t>
      </w:r>
    </w:p>
    <w:p w14:paraId="67580837" w14:textId="77777777" w:rsidR="00A35B3C" w:rsidRPr="009963A6" w:rsidRDefault="00A35B3C" w:rsidP="007006F9">
      <w:pPr>
        <w:spacing w:after="0"/>
        <w:jc w:val="both"/>
        <w:rPr>
          <w:rFonts w:ascii="Arial" w:hAnsi="Arial" w:cs="Arial"/>
        </w:rPr>
      </w:pPr>
    </w:p>
    <w:p w14:paraId="3214359C" w14:textId="4C597BF6" w:rsidR="00A35B3C" w:rsidRPr="00A35B3C" w:rsidRDefault="00972D9D" w:rsidP="00A35B3C">
      <w:pPr>
        <w:pStyle w:val="Heading2"/>
        <w:spacing w:after="0"/>
        <w:jc w:val="both"/>
        <w:rPr>
          <w:rFonts w:ascii="Arial" w:hAnsi="Arial" w:cs="Arial"/>
          <w:sz w:val="22"/>
          <w:szCs w:val="22"/>
        </w:rPr>
      </w:pPr>
      <w:bookmarkStart w:id="88" w:name="_Toc274137829"/>
      <w:bookmarkStart w:id="89" w:name="_Toc307397598"/>
      <w:bookmarkStart w:id="90" w:name="_Toc307399407"/>
      <w:bookmarkStart w:id="91" w:name="_Toc337730820"/>
      <w:bookmarkStart w:id="92" w:name="_Toc525123182"/>
      <w:r w:rsidRPr="009963A6">
        <w:rPr>
          <w:rFonts w:ascii="Arial" w:hAnsi="Arial" w:cs="Arial"/>
          <w:sz w:val="22"/>
          <w:szCs w:val="22"/>
        </w:rPr>
        <w:t>How fees are set</w:t>
      </w:r>
      <w:bookmarkEnd w:id="88"/>
      <w:bookmarkEnd w:id="89"/>
      <w:bookmarkEnd w:id="90"/>
      <w:bookmarkEnd w:id="91"/>
      <w:bookmarkEnd w:id="92"/>
    </w:p>
    <w:p w14:paraId="2014A950" w14:textId="77777777" w:rsidR="00972D9D" w:rsidRPr="009963A6" w:rsidRDefault="00972D9D" w:rsidP="007006F9">
      <w:pPr>
        <w:pStyle w:val="Policytext"/>
        <w:spacing w:before="0" w:after="0"/>
        <w:jc w:val="both"/>
        <w:rPr>
          <w:rFonts w:cs="Arial"/>
        </w:rPr>
      </w:pPr>
      <w:r w:rsidRPr="009963A6">
        <w:rPr>
          <w:rFonts w:cs="Arial"/>
        </w:rPr>
        <w:t>The committee sets fees for the programs for the following year (prior to letters of offer being sent out) as part of the budget development process, taking into consideration:</w:t>
      </w:r>
    </w:p>
    <w:p w14:paraId="53B0299E" w14:textId="77777777"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The financial viability of the centre</w:t>
      </w:r>
    </w:p>
    <w:p w14:paraId="28397E26" w14:textId="77777777"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The fees charged by similar centres in the area</w:t>
      </w:r>
    </w:p>
    <w:p w14:paraId="40A932EC" w14:textId="27DB0639"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 xml:space="preserve">The level of government funding, including the </w:t>
      </w:r>
      <w:r w:rsidR="004212D8">
        <w:rPr>
          <w:rFonts w:cs="Arial"/>
        </w:rPr>
        <w:t xml:space="preserve">preschool </w:t>
      </w:r>
      <w:r w:rsidRPr="009963A6">
        <w:rPr>
          <w:rFonts w:cs="Arial"/>
        </w:rPr>
        <w:t>fee subsidy, provided for the program</w:t>
      </w:r>
    </w:p>
    <w:p w14:paraId="36136DA3" w14:textId="77777777"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Availability of other income sources, such as grants</w:t>
      </w:r>
    </w:p>
    <w:p w14:paraId="2261E141" w14:textId="77777777"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The capacity of parents/guardians to pay</w:t>
      </w:r>
    </w:p>
    <w:p w14:paraId="200B48B1" w14:textId="77777777" w:rsidR="00972D9D" w:rsidRPr="009963A6" w:rsidRDefault="00972D9D" w:rsidP="007006F9">
      <w:pPr>
        <w:pStyle w:val="Policybullets"/>
        <w:tabs>
          <w:tab w:val="num" w:pos="567"/>
        </w:tabs>
        <w:spacing w:before="0" w:after="0"/>
        <w:ind w:left="567" w:hanging="283"/>
        <w:jc w:val="both"/>
        <w:rPr>
          <w:rFonts w:cs="Arial"/>
        </w:rPr>
      </w:pPr>
      <w:r w:rsidRPr="009963A6">
        <w:rPr>
          <w:rFonts w:cs="Arial"/>
        </w:rPr>
        <w:t>Reasonable expenditure, ensuring agreed program quality/standards</w:t>
      </w:r>
    </w:p>
    <w:p w14:paraId="6BF06C1D" w14:textId="2E3D503A" w:rsidR="00972D9D" w:rsidRPr="009963A6" w:rsidRDefault="00972D9D" w:rsidP="007006F9">
      <w:pPr>
        <w:pStyle w:val="Policybullets"/>
        <w:tabs>
          <w:tab w:val="num" w:pos="567"/>
        </w:tabs>
        <w:spacing w:before="0" w:after="0"/>
        <w:ind w:left="567" w:hanging="283"/>
        <w:jc w:val="both"/>
        <w:rPr>
          <w:rFonts w:cs="Arial"/>
          <w:i/>
        </w:rPr>
      </w:pPr>
      <w:r w:rsidRPr="009963A6">
        <w:rPr>
          <w:rFonts w:cs="Arial"/>
        </w:rPr>
        <w:t xml:space="preserve">Requirements of the </w:t>
      </w:r>
      <w:r w:rsidR="00B11121">
        <w:rPr>
          <w:rFonts w:cs="Arial"/>
          <w:i/>
        </w:rPr>
        <w:t>Fees</w:t>
      </w:r>
      <w:r w:rsidRPr="009963A6">
        <w:rPr>
          <w:rFonts w:cs="Arial"/>
          <w:i/>
        </w:rPr>
        <w:t xml:space="preserve"> policy.</w:t>
      </w:r>
    </w:p>
    <w:p w14:paraId="01708F1F" w14:textId="3EC7C162" w:rsidR="00972D9D" w:rsidRPr="009963A6" w:rsidRDefault="00972D9D" w:rsidP="007006F9">
      <w:pPr>
        <w:pStyle w:val="Policytext"/>
        <w:spacing w:before="0" w:after="0"/>
        <w:jc w:val="both"/>
        <w:rPr>
          <w:rFonts w:cs="Arial"/>
        </w:rPr>
      </w:pPr>
      <w:r w:rsidRPr="009963A6">
        <w:rPr>
          <w:rFonts w:cs="Arial"/>
        </w:rPr>
        <w:lastRenderedPageBreak/>
        <w:t xml:space="preserve">The </w:t>
      </w:r>
      <w:r w:rsidR="00B11121">
        <w:rPr>
          <w:rFonts w:cs="Arial"/>
          <w:i/>
        </w:rPr>
        <w:t>Fees</w:t>
      </w:r>
      <w:r w:rsidRPr="009963A6">
        <w:rPr>
          <w:rFonts w:cs="Arial"/>
          <w:i/>
        </w:rPr>
        <w:t xml:space="preserve"> policy</w:t>
      </w:r>
      <w:r w:rsidRPr="009963A6">
        <w:rPr>
          <w:rFonts w:cs="Arial"/>
        </w:rPr>
        <w:t xml:space="preserve"> outlines requirements that early childhood centres must comply with and these requirements vary based on the hours the program is offered. </w:t>
      </w:r>
    </w:p>
    <w:p w14:paraId="562F5208" w14:textId="77777777" w:rsidR="00972D9D" w:rsidRPr="009963A6" w:rsidRDefault="00972D9D" w:rsidP="007006F9">
      <w:pPr>
        <w:pStyle w:val="Policytext"/>
        <w:spacing w:before="0" w:after="0"/>
        <w:jc w:val="both"/>
        <w:rPr>
          <w:rFonts w:cs="Arial"/>
        </w:rPr>
      </w:pPr>
      <w:r w:rsidRPr="009963A6">
        <w:rPr>
          <w:rFonts w:cs="Arial"/>
        </w:rPr>
        <w:t xml:space="preserve">Fees set for the year would only be reviewed in extraordinary circumstances; for example, if attendance rates fall below the budget ‘break even’ point.  </w:t>
      </w:r>
      <w:bookmarkStart w:id="93" w:name="_Toc525123183"/>
    </w:p>
    <w:p w14:paraId="706AD878" w14:textId="77777777" w:rsidR="00972D9D" w:rsidRPr="009963A6" w:rsidRDefault="00972D9D" w:rsidP="007006F9">
      <w:pPr>
        <w:pStyle w:val="Policytext"/>
        <w:spacing w:before="0" w:after="0"/>
        <w:jc w:val="both"/>
        <w:rPr>
          <w:rFonts w:cs="Arial"/>
        </w:rPr>
      </w:pPr>
    </w:p>
    <w:p w14:paraId="58B4628A" w14:textId="77777777" w:rsidR="00972D9D" w:rsidRPr="009963A6" w:rsidRDefault="00972D9D" w:rsidP="007006F9">
      <w:pPr>
        <w:pStyle w:val="Heading2"/>
        <w:spacing w:after="0"/>
        <w:jc w:val="both"/>
        <w:rPr>
          <w:rFonts w:ascii="Arial" w:hAnsi="Arial" w:cs="Arial"/>
          <w:sz w:val="22"/>
          <w:szCs w:val="22"/>
        </w:rPr>
      </w:pPr>
      <w:bookmarkStart w:id="94" w:name="_Toc274079718"/>
      <w:bookmarkStart w:id="95" w:name="_Toc274137832"/>
      <w:bookmarkStart w:id="96" w:name="_Toc307397601"/>
      <w:bookmarkStart w:id="97" w:name="_Toc307399410"/>
      <w:bookmarkStart w:id="98" w:name="_Toc337730823"/>
      <w:bookmarkStart w:id="99" w:name="_Toc525123186"/>
      <w:bookmarkEnd w:id="93"/>
      <w:r w:rsidRPr="009963A6">
        <w:rPr>
          <w:rFonts w:ascii="Arial" w:hAnsi="Arial" w:cs="Arial"/>
          <w:sz w:val="22"/>
          <w:szCs w:val="22"/>
        </w:rPr>
        <w:t>LONG DAYCARE FEE’S</w:t>
      </w:r>
      <w:bookmarkEnd w:id="94"/>
      <w:bookmarkEnd w:id="95"/>
      <w:bookmarkEnd w:id="96"/>
      <w:bookmarkEnd w:id="97"/>
      <w:bookmarkEnd w:id="98"/>
      <w:bookmarkEnd w:id="99"/>
    </w:p>
    <w:p w14:paraId="6014A2C0" w14:textId="4D115399" w:rsidR="00972D9D" w:rsidRDefault="00972D9D" w:rsidP="007006F9">
      <w:pPr>
        <w:spacing w:after="0"/>
        <w:jc w:val="both"/>
        <w:rPr>
          <w:rFonts w:ascii="Arial" w:hAnsi="Arial" w:cs="Arial"/>
        </w:rPr>
      </w:pPr>
      <w:r w:rsidRPr="009963A6">
        <w:rPr>
          <w:rFonts w:ascii="Arial" w:hAnsi="Arial" w:cs="Arial"/>
        </w:rPr>
        <w:t xml:space="preserve">Families that use the long daycare program are required to pay the full fees applicable for the 49 weeks of the year the </w:t>
      </w:r>
      <w:proofErr w:type="spellStart"/>
      <w:r w:rsidRPr="009963A6">
        <w:rPr>
          <w:rFonts w:ascii="Arial" w:hAnsi="Arial" w:cs="Arial"/>
        </w:rPr>
        <w:t>centre</w:t>
      </w:r>
      <w:proofErr w:type="spellEnd"/>
      <w:r w:rsidRPr="009963A6">
        <w:rPr>
          <w:rFonts w:ascii="Arial" w:hAnsi="Arial" w:cs="Arial"/>
        </w:rPr>
        <w:t xml:space="preserve"> is open. Fees are to be paid in accordance with the </w:t>
      </w:r>
      <w:proofErr w:type="spellStart"/>
      <w:r w:rsidRPr="009963A6">
        <w:rPr>
          <w:rFonts w:ascii="Arial" w:hAnsi="Arial" w:cs="Arial"/>
        </w:rPr>
        <w:t>centre’s</w:t>
      </w:r>
      <w:proofErr w:type="spellEnd"/>
      <w:r w:rsidRPr="009963A6">
        <w:rPr>
          <w:rFonts w:ascii="Arial" w:hAnsi="Arial" w:cs="Arial"/>
        </w:rPr>
        <w:t xml:space="preserve"> fee policy. Payment is expected even if your child is absent from the </w:t>
      </w:r>
      <w:proofErr w:type="spellStart"/>
      <w:r w:rsidRPr="009963A6">
        <w:rPr>
          <w:rFonts w:ascii="Arial" w:hAnsi="Arial" w:cs="Arial"/>
        </w:rPr>
        <w:t>centre</w:t>
      </w:r>
      <w:proofErr w:type="spellEnd"/>
      <w:r w:rsidRPr="009963A6">
        <w:rPr>
          <w:rFonts w:ascii="Arial" w:hAnsi="Arial" w:cs="Arial"/>
        </w:rPr>
        <w:t xml:space="preserve"> for illness, holiday or for any other reason. (Please refer to </w:t>
      </w:r>
      <w:r w:rsidRPr="009963A6">
        <w:rPr>
          <w:rFonts w:ascii="Arial" w:hAnsi="Arial" w:cs="Arial"/>
          <w:u w:val="single"/>
        </w:rPr>
        <w:t>absences and holidays</w:t>
      </w:r>
      <w:r w:rsidRPr="009963A6">
        <w:rPr>
          <w:rFonts w:ascii="Arial" w:hAnsi="Arial" w:cs="Arial"/>
        </w:rPr>
        <w:t xml:space="preserve"> sub heading for planned holidays greater than 4 weeks).</w:t>
      </w:r>
    </w:p>
    <w:p w14:paraId="2B5712B9" w14:textId="06E5C52F" w:rsidR="00A35B3C" w:rsidRDefault="00A35B3C" w:rsidP="007006F9">
      <w:pPr>
        <w:spacing w:after="0"/>
        <w:jc w:val="both"/>
        <w:rPr>
          <w:rFonts w:ascii="Arial" w:hAnsi="Arial" w:cs="Arial"/>
        </w:rPr>
      </w:pPr>
      <w:r>
        <w:rPr>
          <w:rFonts w:ascii="Arial" w:hAnsi="Arial" w:cs="Arial"/>
        </w:rPr>
        <w:t xml:space="preserve">Eligible families can apply for Child Care Subsidy through their </w:t>
      </w:r>
      <w:proofErr w:type="spellStart"/>
      <w:r>
        <w:rPr>
          <w:rFonts w:ascii="Arial" w:hAnsi="Arial" w:cs="Arial"/>
        </w:rPr>
        <w:t>myGov</w:t>
      </w:r>
      <w:proofErr w:type="spellEnd"/>
      <w:r>
        <w:rPr>
          <w:rFonts w:ascii="Arial" w:hAnsi="Arial" w:cs="Arial"/>
        </w:rPr>
        <w:t xml:space="preserve"> accounts or directly with Centrelink. The subsidy is then paid directly to the service and families will only be charged the gap via direct debit.</w:t>
      </w:r>
    </w:p>
    <w:p w14:paraId="23A9B913" w14:textId="77777777" w:rsidR="00A35B3C" w:rsidRPr="009963A6" w:rsidRDefault="00A35B3C" w:rsidP="007006F9">
      <w:pPr>
        <w:spacing w:after="0"/>
        <w:jc w:val="both"/>
        <w:rPr>
          <w:rFonts w:ascii="Arial" w:hAnsi="Arial" w:cs="Arial"/>
        </w:rPr>
      </w:pPr>
    </w:p>
    <w:p w14:paraId="12B47971" w14:textId="15A24A1C" w:rsidR="00972D9D" w:rsidRPr="009963A6" w:rsidRDefault="00972D9D" w:rsidP="007006F9">
      <w:pPr>
        <w:pStyle w:val="Heading2"/>
        <w:spacing w:after="0"/>
        <w:jc w:val="both"/>
        <w:rPr>
          <w:rFonts w:ascii="Arial" w:hAnsi="Arial" w:cs="Arial"/>
          <w:sz w:val="22"/>
          <w:szCs w:val="22"/>
        </w:rPr>
      </w:pPr>
      <w:bookmarkStart w:id="100" w:name="_Toc274079717"/>
      <w:bookmarkStart w:id="101" w:name="_Toc274137831"/>
      <w:bookmarkStart w:id="102" w:name="_Toc307397600"/>
      <w:bookmarkStart w:id="103" w:name="_Toc307399409"/>
      <w:bookmarkStart w:id="104" w:name="_Toc337730822"/>
      <w:bookmarkStart w:id="105" w:name="_Toc525123187"/>
      <w:r w:rsidRPr="009963A6">
        <w:rPr>
          <w:rFonts w:ascii="Arial" w:hAnsi="Arial" w:cs="Arial"/>
          <w:sz w:val="22"/>
          <w:szCs w:val="22"/>
        </w:rPr>
        <w:t xml:space="preserve">SESSIONAL </w:t>
      </w:r>
      <w:r w:rsidR="00A35B3C">
        <w:rPr>
          <w:rFonts w:ascii="Arial" w:hAnsi="Arial" w:cs="Arial"/>
          <w:sz w:val="22"/>
          <w:szCs w:val="22"/>
        </w:rPr>
        <w:t xml:space="preserve">Preschool </w:t>
      </w:r>
      <w:r w:rsidRPr="009963A6">
        <w:rPr>
          <w:rFonts w:ascii="Arial" w:hAnsi="Arial" w:cs="Arial"/>
          <w:sz w:val="22"/>
          <w:szCs w:val="22"/>
        </w:rPr>
        <w:t>FEE’S</w:t>
      </w:r>
      <w:bookmarkEnd w:id="100"/>
      <w:bookmarkEnd w:id="101"/>
      <w:bookmarkEnd w:id="102"/>
      <w:bookmarkEnd w:id="103"/>
      <w:bookmarkEnd w:id="104"/>
      <w:bookmarkEnd w:id="105"/>
    </w:p>
    <w:p w14:paraId="30A3A7CA" w14:textId="278F5B97" w:rsidR="00972D9D" w:rsidRPr="009963A6" w:rsidRDefault="00972D9D" w:rsidP="007006F9">
      <w:pPr>
        <w:spacing w:after="0"/>
        <w:jc w:val="both"/>
        <w:rPr>
          <w:rFonts w:ascii="Arial" w:hAnsi="Arial" w:cs="Arial"/>
        </w:rPr>
      </w:pPr>
      <w:r w:rsidRPr="009963A6">
        <w:rPr>
          <w:rFonts w:ascii="Arial" w:hAnsi="Arial" w:cs="Arial"/>
        </w:rPr>
        <w:t xml:space="preserve">The Committee of Management sets the sessional </w:t>
      </w:r>
      <w:r w:rsidR="00A35B3C">
        <w:rPr>
          <w:rFonts w:ascii="Arial" w:hAnsi="Arial" w:cs="Arial"/>
        </w:rPr>
        <w:t>preschool</w:t>
      </w:r>
      <w:r w:rsidRPr="009963A6">
        <w:rPr>
          <w:rFonts w:ascii="Arial" w:hAnsi="Arial" w:cs="Arial"/>
        </w:rPr>
        <w:t xml:space="preserve"> fees for the </w:t>
      </w:r>
      <w:proofErr w:type="spellStart"/>
      <w:r w:rsidRPr="009963A6">
        <w:rPr>
          <w:rFonts w:ascii="Arial" w:hAnsi="Arial" w:cs="Arial"/>
        </w:rPr>
        <w:t>centre</w:t>
      </w:r>
      <w:proofErr w:type="spellEnd"/>
      <w:r w:rsidRPr="009963A6">
        <w:rPr>
          <w:rFonts w:ascii="Arial" w:hAnsi="Arial" w:cs="Arial"/>
        </w:rPr>
        <w:t xml:space="preserve"> on an annual basis.  Sessional </w:t>
      </w:r>
      <w:r w:rsidR="00A35B3C">
        <w:rPr>
          <w:rFonts w:ascii="Arial" w:hAnsi="Arial" w:cs="Arial"/>
        </w:rPr>
        <w:t>preschool</w:t>
      </w:r>
      <w:r w:rsidRPr="009963A6">
        <w:rPr>
          <w:rFonts w:ascii="Arial" w:hAnsi="Arial" w:cs="Arial"/>
        </w:rPr>
        <w:t xml:space="preserve"> fees are paid in 4 instalments throughout the year.   If this presents financial hardship it may be possible to arrange an alternative payment plan with the </w:t>
      </w:r>
      <w:r w:rsidR="00A35B3C">
        <w:rPr>
          <w:rFonts w:ascii="Arial" w:hAnsi="Arial" w:cs="Arial"/>
        </w:rPr>
        <w:t>Administration Officer or Preschool Director</w:t>
      </w:r>
      <w:r w:rsidRPr="009963A6">
        <w:rPr>
          <w:rFonts w:ascii="Arial" w:hAnsi="Arial" w:cs="Arial"/>
        </w:rPr>
        <w:t>.</w:t>
      </w:r>
    </w:p>
    <w:p w14:paraId="1168ABA7" w14:textId="10940513" w:rsidR="00972D9D" w:rsidRPr="009963A6" w:rsidRDefault="00972D9D" w:rsidP="007006F9">
      <w:pPr>
        <w:spacing w:after="0"/>
        <w:jc w:val="both"/>
        <w:rPr>
          <w:rFonts w:ascii="Arial" w:hAnsi="Arial" w:cs="Arial"/>
        </w:rPr>
      </w:pPr>
      <w:r w:rsidRPr="009963A6">
        <w:rPr>
          <w:rFonts w:ascii="Arial" w:hAnsi="Arial" w:cs="Arial"/>
        </w:rPr>
        <w:t xml:space="preserve">The Department of Education &amp; Training, provide a grant for each child attending four year old sessional </w:t>
      </w:r>
      <w:r w:rsidR="00A35B3C">
        <w:rPr>
          <w:rFonts w:ascii="Arial" w:hAnsi="Arial" w:cs="Arial"/>
        </w:rPr>
        <w:t>preschool</w:t>
      </w:r>
      <w:r w:rsidRPr="009963A6">
        <w:rPr>
          <w:rFonts w:ascii="Arial" w:hAnsi="Arial" w:cs="Arial"/>
        </w:rPr>
        <w:t xml:space="preserve">, which is paid on the child’s behalf directly to the </w:t>
      </w:r>
      <w:proofErr w:type="spellStart"/>
      <w:r w:rsidRPr="009963A6">
        <w:rPr>
          <w:rFonts w:ascii="Arial" w:hAnsi="Arial" w:cs="Arial"/>
        </w:rPr>
        <w:t>centre</w:t>
      </w:r>
      <w:proofErr w:type="spellEnd"/>
      <w:r w:rsidRPr="009963A6">
        <w:rPr>
          <w:rFonts w:ascii="Arial" w:hAnsi="Arial" w:cs="Arial"/>
        </w:rPr>
        <w:t>.</w:t>
      </w:r>
    </w:p>
    <w:p w14:paraId="778DF324" w14:textId="246E7C94" w:rsidR="00972D9D" w:rsidRPr="009963A6" w:rsidRDefault="00972D9D" w:rsidP="007006F9">
      <w:pPr>
        <w:spacing w:after="0"/>
        <w:jc w:val="both"/>
        <w:rPr>
          <w:rFonts w:ascii="Arial" w:hAnsi="Arial" w:cs="Arial"/>
        </w:rPr>
      </w:pPr>
      <w:r w:rsidRPr="009963A6">
        <w:rPr>
          <w:rFonts w:ascii="Arial" w:hAnsi="Arial" w:cs="Arial"/>
        </w:rPr>
        <w:t>If your child i</w:t>
      </w:r>
      <w:r w:rsidR="00A35B3C">
        <w:rPr>
          <w:rFonts w:ascii="Arial" w:hAnsi="Arial" w:cs="Arial"/>
        </w:rPr>
        <w:t>s</w:t>
      </w:r>
      <w:r w:rsidRPr="009963A6">
        <w:rPr>
          <w:rFonts w:ascii="Arial" w:hAnsi="Arial" w:cs="Arial"/>
        </w:rPr>
        <w:t xml:space="preserve"> enrolled in one of the sessional </w:t>
      </w:r>
      <w:r w:rsidR="00A35B3C">
        <w:rPr>
          <w:rFonts w:ascii="Arial" w:hAnsi="Arial" w:cs="Arial"/>
        </w:rPr>
        <w:t>preschool</w:t>
      </w:r>
      <w:r w:rsidRPr="009963A6">
        <w:rPr>
          <w:rFonts w:ascii="Arial" w:hAnsi="Arial" w:cs="Arial"/>
        </w:rPr>
        <w:t xml:space="preserve"> groups and you hold a health care card, please bring this to the </w:t>
      </w:r>
      <w:proofErr w:type="spellStart"/>
      <w:r w:rsidRPr="009963A6">
        <w:rPr>
          <w:rFonts w:ascii="Arial" w:hAnsi="Arial" w:cs="Arial"/>
        </w:rPr>
        <w:t>centre</w:t>
      </w:r>
      <w:proofErr w:type="spellEnd"/>
      <w:r w:rsidRPr="009963A6">
        <w:rPr>
          <w:rFonts w:ascii="Arial" w:hAnsi="Arial" w:cs="Arial"/>
        </w:rPr>
        <w:t xml:space="preserve">, a copy will be taken, recorded and minimal fees will be required. </w:t>
      </w:r>
    </w:p>
    <w:p w14:paraId="1BB5A53D" w14:textId="0D7B530C" w:rsidR="00972D9D" w:rsidRDefault="00972D9D" w:rsidP="007006F9">
      <w:pPr>
        <w:pStyle w:val="Policytext"/>
        <w:spacing w:before="0" w:after="0"/>
        <w:jc w:val="both"/>
        <w:rPr>
          <w:rFonts w:cs="Arial"/>
        </w:rPr>
      </w:pPr>
      <w:r w:rsidRPr="009963A6">
        <w:rPr>
          <w:rFonts w:cs="Arial"/>
        </w:rPr>
        <w:t xml:space="preserve">Eligible Aboriginal and Torres Strait Islander three-year-old children and children known to Child Protection are also funded to attend a </w:t>
      </w:r>
      <w:r w:rsidR="00A35B3C">
        <w:rPr>
          <w:rFonts w:cs="Arial"/>
        </w:rPr>
        <w:t>preschool</w:t>
      </w:r>
      <w:r w:rsidRPr="009963A6">
        <w:rPr>
          <w:rFonts w:cs="Arial"/>
        </w:rPr>
        <w:t xml:space="preserve"> program; however, there is no other funding available for three-year-old programs</w:t>
      </w:r>
      <w:r w:rsidR="00B11121">
        <w:rPr>
          <w:rFonts w:cs="Arial"/>
        </w:rPr>
        <w:t xml:space="preserve"> at this time</w:t>
      </w:r>
      <w:r w:rsidRPr="009963A6">
        <w:rPr>
          <w:rFonts w:cs="Arial"/>
        </w:rPr>
        <w:t xml:space="preserve">. </w:t>
      </w:r>
      <w:r w:rsidRPr="009963A6">
        <w:rPr>
          <w:rFonts w:cs="Arial"/>
          <w:b/>
        </w:rPr>
        <w:t xml:space="preserve">The </w:t>
      </w:r>
      <w:r w:rsidR="00A35B3C">
        <w:rPr>
          <w:rFonts w:cs="Arial"/>
          <w:b/>
        </w:rPr>
        <w:t>Barham Preschool and Early Learning Centre</w:t>
      </w:r>
      <w:r w:rsidRPr="009963A6">
        <w:rPr>
          <w:rFonts w:cs="Arial"/>
        </w:rPr>
        <w:t xml:space="preserve"> provides a range of support options for parents/guardians experiencing difficulty with paying fees.</w:t>
      </w:r>
    </w:p>
    <w:p w14:paraId="1CB6D429" w14:textId="77777777" w:rsidR="00972D9D" w:rsidRPr="009963A6" w:rsidRDefault="00972D9D" w:rsidP="007006F9">
      <w:pPr>
        <w:pStyle w:val="Policylist1"/>
        <w:spacing w:before="0" w:line="240" w:lineRule="auto"/>
        <w:jc w:val="both"/>
        <w:rPr>
          <w:rFonts w:cs="Arial"/>
        </w:rPr>
      </w:pPr>
      <w:bookmarkStart w:id="106" w:name="_Toc274079719"/>
      <w:bookmarkStart w:id="107" w:name="_Toc274137833"/>
      <w:bookmarkStart w:id="108" w:name="_Toc307397603"/>
      <w:bookmarkStart w:id="109" w:name="_Toc307399412"/>
      <w:bookmarkStart w:id="110" w:name="_Toc337730827"/>
    </w:p>
    <w:p w14:paraId="2CF5DF25" w14:textId="72B390B6" w:rsidR="00972D9D" w:rsidRDefault="00972D9D" w:rsidP="007006F9">
      <w:pPr>
        <w:pStyle w:val="Heading2"/>
        <w:spacing w:after="0"/>
        <w:jc w:val="both"/>
        <w:rPr>
          <w:rFonts w:ascii="Arial" w:hAnsi="Arial" w:cs="Arial"/>
          <w:sz w:val="22"/>
          <w:szCs w:val="22"/>
        </w:rPr>
      </w:pPr>
      <w:bookmarkStart w:id="111" w:name="_Toc525123189"/>
      <w:r w:rsidRPr="009963A6">
        <w:rPr>
          <w:rFonts w:ascii="Arial" w:hAnsi="Arial" w:cs="Arial"/>
          <w:sz w:val="22"/>
          <w:szCs w:val="22"/>
        </w:rPr>
        <w:t>PAYMENT OF FEES</w:t>
      </w:r>
      <w:bookmarkEnd w:id="106"/>
      <w:bookmarkEnd w:id="107"/>
      <w:bookmarkEnd w:id="108"/>
      <w:bookmarkEnd w:id="109"/>
      <w:bookmarkEnd w:id="110"/>
      <w:bookmarkEnd w:id="111"/>
    </w:p>
    <w:p w14:paraId="719BCAD1" w14:textId="77777777" w:rsidR="001759B1" w:rsidRDefault="001759B1" w:rsidP="007006F9">
      <w:pPr>
        <w:spacing w:after="0"/>
        <w:jc w:val="both"/>
      </w:pPr>
    </w:p>
    <w:p w14:paraId="77C7B059" w14:textId="3F70794F" w:rsidR="0050064F" w:rsidRDefault="001759B1" w:rsidP="0050064F">
      <w:pPr>
        <w:tabs>
          <w:tab w:val="left" w:pos="9923"/>
        </w:tabs>
        <w:spacing w:line="360" w:lineRule="atLeast"/>
        <w:ind w:right="-82"/>
        <w:jc w:val="both"/>
        <w:rPr>
          <w:rFonts w:ascii="Arial" w:hAnsi="Arial" w:cs="Arial"/>
        </w:rPr>
      </w:pPr>
      <w:r>
        <w:rPr>
          <w:rFonts w:ascii="Arial" w:hAnsi="Arial" w:cs="Arial"/>
        </w:rPr>
        <w:t xml:space="preserve">Fees for Preschool </w:t>
      </w:r>
      <w:r w:rsidR="0050064F">
        <w:rPr>
          <w:rFonts w:ascii="Arial" w:hAnsi="Arial" w:cs="Arial"/>
        </w:rPr>
        <w:t xml:space="preserve">are calculated on a session basis and invoiced termly. </w:t>
      </w:r>
    </w:p>
    <w:p w14:paraId="207FB263" w14:textId="486C24AC" w:rsidR="0050064F" w:rsidRDefault="0050064F" w:rsidP="0050064F">
      <w:pPr>
        <w:tabs>
          <w:tab w:val="left" w:pos="9923"/>
        </w:tabs>
        <w:spacing w:line="360" w:lineRule="atLeast"/>
        <w:ind w:right="-82"/>
        <w:jc w:val="both"/>
        <w:rPr>
          <w:rFonts w:ascii="Arial" w:hAnsi="Arial" w:cs="Arial"/>
          <w:color w:val="000000"/>
        </w:rPr>
      </w:pPr>
      <w:r>
        <w:rPr>
          <w:rFonts w:ascii="Arial" w:hAnsi="Arial" w:cs="Arial"/>
          <w:color w:val="000000"/>
        </w:rPr>
        <w:t>There are three Payment Options for annual fees.</w:t>
      </w:r>
    </w:p>
    <w:p w14:paraId="5DEB3C35" w14:textId="77777777" w:rsidR="0050064F" w:rsidRDefault="0050064F" w:rsidP="0050064F">
      <w:pPr>
        <w:tabs>
          <w:tab w:val="left" w:pos="9923"/>
        </w:tabs>
        <w:spacing w:line="360" w:lineRule="atLeast"/>
        <w:ind w:right="-82"/>
        <w:jc w:val="both"/>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The annual fees may be paid in full at the commencement of the year.</w:t>
      </w:r>
    </w:p>
    <w:p w14:paraId="24719898" w14:textId="77777777" w:rsidR="0050064F" w:rsidRDefault="0050064F" w:rsidP="0050064F">
      <w:pPr>
        <w:tabs>
          <w:tab w:val="left" w:pos="9923"/>
        </w:tabs>
        <w:spacing w:line="360" w:lineRule="atLeast"/>
        <w:ind w:right="-82"/>
        <w:jc w:val="both"/>
        <w:rPr>
          <w:rFonts w:ascii="Arial" w:hAnsi="Arial" w:cs="Arial"/>
          <w:color w:val="000000"/>
        </w:rPr>
      </w:pPr>
      <w:r>
        <w:rPr>
          <w:rFonts w:ascii="Arial" w:hAnsi="Arial" w:cs="Arial"/>
          <w:color w:val="000000"/>
        </w:rPr>
        <w:t>(ii). The fees are to be paid by invoice, by the due dates specified on the fee notice.</w:t>
      </w:r>
    </w:p>
    <w:p w14:paraId="34F7C2CE" w14:textId="77777777" w:rsidR="0050064F" w:rsidRDefault="0050064F" w:rsidP="0050064F">
      <w:pPr>
        <w:tabs>
          <w:tab w:val="left" w:pos="9923"/>
        </w:tabs>
        <w:spacing w:line="360" w:lineRule="atLeast"/>
        <w:ind w:right="-82"/>
        <w:jc w:val="both"/>
        <w:rPr>
          <w:rFonts w:ascii="Arial" w:hAnsi="Arial" w:cs="Arial"/>
          <w:color w:val="000000"/>
        </w:rPr>
      </w:pPr>
      <w:r>
        <w:rPr>
          <w:rFonts w:ascii="Arial" w:hAnsi="Arial" w:cs="Arial"/>
          <w:color w:val="000000"/>
        </w:rPr>
        <w:t>(iii) A payment arrangement may be entered into within one week of receipt of the fees notice, provided it is adhered to.</w:t>
      </w:r>
    </w:p>
    <w:p w14:paraId="5A3DAF7E" w14:textId="186BA843" w:rsidR="001759B1" w:rsidRDefault="001759B1" w:rsidP="007006F9">
      <w:pPr>
        <w:spacing w:after="0"/>
        <w:jc w:val="both"/>
        <w:rPr>
          <w:rFonts w:ascii="Arial" w:hAnsi="Arial" w:cs="Arial"/>
        </w:rPr>
      </w:pPr>
    </w:p>
    <w:p w14:paraId="6F7E5565" w14:textId="04379B28" w:rsidR="00972D9D" w:rsidRDefault="00972D9D" w:rsidP="007006F9">
      <w:pPr>
        <w:spacing w:after="0"/>
        <w:jc w:val="both"/>
        <w:rPr>
          <w:rFonts w:ascii="Arial" w:hAnsi="Arial" w:cs="Arial"/>
        </w:rPr>
      </w:pPr>
      <w:r w:rsidRPr="009963A6">
        <w:rPr>
          <w:rFonts w:ascii="Arial" w:hAnsi="Arial" w:cs="Arial"/>
        </w:rPr>
        <w:t>Fees</w:t>
      </w:r>
      <w:r w:rsidR="001759B1">
        <w:rPr>
          <w:rFonts w:ascii="Arial" w:hAnsi="Arial" w:cs="Arial"/>
        </w:rPr>
        <w:t xml:space="preserve"> for Long Day Care</w:t>
      </w:r>
      <w:r w:rsidRPr="009963A6">
        <w:rPr>
          <w:rFonts w:ascii="Arial" w:hAnsi="Arial" w:cs="Arial"/>
        </w:rPr>
        <w:t xml:space="preserve"> are to be paid by direct deposit </w:t>
      </w:r>
      <w:r w:rsidR="0050064F">
        <w:rPr>
          <w:rFonts w:ascii="Arial" w:hAnsi="Arial" w:cs="Arial"/>
        </w:rPr>
        <w:t xml:space="preserve">fortnightly. </w:t>
      </w:r>
    </w:p>
    <w:p w14:paraId="3E1C8273" w14:textId="77777777" w:rsidR="0050064F" w:rsidRPr="009963A6" w:rsidRDefault="0050064F" w:rsidP="007006F9">
      <w:pPr>
        <w:spacing w:after="0"/>
        <w:jc w:val="both"/>
        <w:rPr>
          <w:rFonts w:ascii="Arial" w:hAnsi="Arial" w:cs="Arial"/>
        </w:rPr>
      </w:pPr>
    </w:p>
    <w:p w14:paraId="5C9F046B" w14:textId="77777777" w:rsidR="00972D9D" w:rsidRPr="009963A6" w:rsidRDefault="00972D9D" w:rsidP="007006F9">
      <w:pPr>
        <w:pStyle w:val="Attachmentsubtitle"/>
        <w:spacing w:before="0" w:after="0"/>
        <w:jc w:val="both"/>
        <w:rPr>
          <w:rFonts w:cs="Arial"/>
          <w:b w:val="0"/>
          <w:sz w:val="22"/>
          <w:szCs w:val="22"/>
        </w:rPr>
      </w:pPr>
      <w:r w:rsidRPr="009963A6">
        <w:rPr>
          <w:rFonts w:cs="Arial"/>
          <w:b w:val="0"/>
          <w:sz w:val="22"/>
          <w:szCs w:val="22"/>
        </w:rPr>
        <w:lastRenderedPageBreak/>
        <w:t xml:space="preserve">A </w:t>
      </w:r>
      <w:r w:rsidRPr="009963A6">
        <w:rPr>
          <w:rFonts w:cs="Arial"/>
          <w:sz w:val="22"/>
          <w:szCs w:val="22"/>
          <w:u w:val="single"/>
        </w:rPr>
        <w:t xml:space="preserve">Direct Debit </w:t>
      </w:r>
      <w:proofErr w:type="spellStart"/>
      <w:r w:rsidRPr="009963A6">
        <w:rPr>
          <w:rFonts w:cs="Arial"/>
          <w:sz w:val="22"/>
          <w:szCs w:val="22"/>
          <w:u w:val="single"/>
        </w:rPr>
        <w:t>Authorisation</w:t>
      </w:r>
      <w:proofErr w:type="spellEnd"/>
      <w:r w:rsidRPr="009963A6">
        <w:rPr>
          <w:rFonts w:cs="Arial"/>
          <w:sz w:val="22"/>
          <w:szCs w:val="22"/>
          <w:u w:val="single"/>
        </w:rPr>
        <w:t xml:space="preserve"> Request </w:t>
      </w:r>
      <w:r w:rsidRPr="009963A6">
        <w:rPr>
          <w:rFonts w:cs="Arial"/>
          <w:b w:val="0"/>
          <w:sz w:val="22"/>
          <w:szCs w:val="22"/>
        </w:rPr>
        <w:t xml:space="preserve">form must be completed and returned to the </w:t>
      </w:r>
      <w:proofErr w:type="spellStart"/>
      <w:r w:rsidRPr="009963A6">
        <w:rPr>
          <w:rFonts w:cs="Arial"/>
          <w:b w:val="0"/>
          <w:sz w:val="22"/>
          <w:szCs w:val="22"/>
        </w:rPr>
        <w:t>centre</w:t>
      </w:r>
      <w:proofErr w:type="spellEnd"/>
      <w:r w:rsidRPr="009963A6">
        <w:rPr>
          <w:rFonts w:cs="Arial"/>
          <w:b w:val="0"/>
          <w:sz w:val="22"/>
          <w:szCs w:val="22"/>
        </w:rPr>
        <w:t xml:space="preserve"> on your child’s Orientation Day.  </w:t>
      </w:r>
    </w:p>
    <w:p w14:paraId="5B79591B" w14:textId="77777777" w:rsidR="00972D9D" w:rsidRPr="009963A6" w:rsidRDefault="00972D9D" w:rsidP="007006F9">
      <w:pPr>
        <w:pStyle w:val="Attachmentsubtitle"/>
        <w:spacing w:before="0" w:after="0"/>
        <w:jc w:val="both"/>
        <w:rPr>
          <w:rFonts w:cs="Arial"/>
          <w:b w:val="0"/>
          <w:sz w:val="22"/>
          <w:szCs w:val="22"/>
        </w:rPr>
      </w:pPr>
      <w:r w:rsidRPr="009963A6">
        <w:rPr>
          <w:rFonts w:cs="Arial"/>
          <w:b w:val="0"/>
          <w:sz w:val="22"/>
          <w:szCs w:val="22"/>
        </w:rPr>
        <w:t>A fee statement will be sent prior to the fortnightly fee process and the amount showing as due on the statement will be the amount that will be debited from your nominated account or credit card.</w:t>
      </w:r>
    </w:p>
    <w:p w14:paraId="595C51A6" w14:textId="0BC59188" w:rsidR="00972D9D" w:rsidRPr="009963A6" w:rsidRDefault="00972D9D" w:rsidP="007006F9">
      <w:pPr>
        <w:pStyle w:val="Attachmentsubtitle"/>
        <w:spacing w:before="0" w:after="0"/>
        <w:jc w:val="both"/>
        <w:rPr>
          <w:rFonts w:cs="Arial"/>
          <w:b w:val="0"/>
          <w:sz w:val="22"/>
          <w:szCs w:val="22"/>
        </w:rPr>
      </w:pPr>
      <w:r w:rsidRPr="009963A6">
        <w:rPr>
          <w:rFonts w:cs="Arial"/>
          <w:b w:val="0"/>
          <w:sz w:val="22"/>
          <w:szCs w:val="22"/>
        </w:rPr>
        <w:t xml:space="preserve">All fees will be processed via your chosen method </w:t>
      </w:r>
      <w:proofErr w:type="spellStart"/>
      <w:r w:rsidRPr="009963A6">
        <w:rPr>
          <w:rFonts w:cs="Arial"/>
          <w:b w:val="0"/>
          <w:sz w:val="22"/>
          <w:szCs w:val="22"/>
        </w:rPr>
        <w:t>ie</w:t>
      </w:r>
      <w:proofErr w:type="spellEnd"/>
      <w:r w:rsidRPr="009963A6">
        <w:rPr>
          <w:rFonts w:cs="Arial"/>
          <w:b w:val="0"/>
          <w:sz w:val="22"/>
          <w:szCs w:val="22"/>
        </w:rPr>
        <w:t xml:space="preserve">; direct debit from your nominated bank account or credit card once a fortnight on Thursday.  All bank fees incurred due to insufficient funds or declined payments are solely the parent/guardians responsibility. </w:t>
      </w:r>
    </w:p>
    <w:p w14:paraId="45B53C46" w14:textId="77777777" w:rsidR="00972D9D" w:rsidRPr="009963A6" w:rsidRDefault="00972D9D" w:rsidP="007006F9">
      <w:pPr>
        <w:pStyle w:val="Attachmentsubtitle"/>
        <w:spacing w:before="0" w:after="0"/>
        <w:jc w:val="both"/>
        <w:rPr>
          <w:rFonts w:cs="Arial"/>
          <w:b w:val="0"/>
          <w:sz w:val="22"/>
          <w:szCs w:val="22"/>
        </w:rPr>
      </w:pPr>
      <w:r w:rsidRPr="009963A6">
        <w:rPr>
          <w:rFonts w:cs="Arial"/>
          <w:sz w:val="22"/>
          <w:szCs w:val="22"/>
          <w:u w:val="single"/>
        </w:rPr>
        <w:t>Please note</w:t>
      </w:r>
      <w:r w:rsidRPr="009963A6">
        <w:rPr>
          <w:rFonts w:cs="Arial"/>
          <w:sz w:val="22"/>
          <w:szCs w:val="22"/>
        </w:rPr>
        <w:t>:</w:t>
      </w:r>
      <w:r w:rsidRPr="009963A6">
        <w:rPr>
          <w:rFonts w:cs="Arial"/>
          <w:b w:val="0"/>
          <w:sz w:val="22"/>
          <w:szCs w:val="22"/>
        </w:rPr>
        <w:t xml:space="preserve"> An administration fee of 88c applies for each direct debit transaction and a 2% surcharge applies if you choose to have your payment processed using your credit card.</w:t>
      </w:r>
    </w:p>
    <w:p w14:paraId="54D623A4" w14:textId="30FBE54A" w:rsidR="00972D9D" w:rsidRPr="009963A6" w:rsidRDefault="00972D9D" w:rsidP="007006F9">
      <w:pPr>
        <w:spacing w:after="0"/>
        <w:jc w:val="both"/>
        <w:rPr>
          <w:rFonts w:ascii="Arial" w:hAnsi="Arial" w:cs="Arial"/>
        </w:rPr>
      </w:pPr>
      <w:r w:rsidRPr="009963A6">
        <w:rPr>
          <w:rFonts w:ascii="Arial" w:hAnsi="Arial" w:cs="Arial"/>
        </w:rPr>
        <w:t xml:space="preserve">No fees are charged for times when the </w:t>
      </w:r>
      <w:proofErr w:type="spellStart"/>
      <w:r w:rsidRPr="009963A6">
        <w:rPr>
          <w:rFonts w:ascii="Arial" w:hAnsi="Arial" w:cs="Arial"/>
        </w:rPr>
        <w:t>centre</w:t>
      </w:r>
      <w:proofErr w:type="spellEnd"/>
      <w:r w:rsidRPr="009963A6">
        <w:rPr>
          <w:rFonts w:ascii="Arial" w:hAnsi="Arial" w:cs="Arial"/>
        </w:rPr>
        <w:t xml:space="preserve"> is closed for the annual set up and pack up days at the start and the end of the year, or over the Christmas/ New Year shut down period, however fees are charged for public holidays and for days that your child is absent due to illness, holiday or for any other reason. </w:t>
      </w:r>
      <w:bookmarkStart w:id="112" w:name="_Toc274137834"/>
      <w:bookmarkStart w:id="113" w:name="_Toc307397604"/>
      <w:bookmarkStart w:id="114" w:name="_Toc307399413"/>
      <w:bookmarkStart w:id="115" w:name="_Toc337730828"/>
    </w:p>
    <w:p w14:paraId="393BDCD2" w14:textId="77777777" w:rsidR="0050064F" w:rsidRDefault="0050064F" w:rsidP="007006F9">
      <w:pPr>
        <w:pStyle w:val="Heading2"/>
        <w:spacing w:after="0"/>
        <w:jc w:val="both"/>
        <w:rPr>
          <w:rFonts w:ascii="Arial" w:hAnsi="Arial" w:cs="Arial"/>
          <w:sz w:val="22"/>
          <w:szCs w:val="22"/>
        </w:rPr>
      </w:pPr>
      <w:bookmarkStart w:id="116" w:name="_Toc525123190"/>
    </w:p>
    <w:p w14:paraId="36223F18" w14:textId="6448002E" w:rsidR="00972D9D" w:rsidRPr="009963A6" w:rsidRDefault="00972D9D" w:rsidP="007006F9">
      <w:pPr>
        <w:pStyle w:val="Heading2"/>
        <w:spacing w:after="0"/>
        <w:jc w:val="both"/>
        <w:rPr>
          <w:rFonts w:ascii="Arial" w:hAnsi="Arial" w:cs="Arial"/>
          <w:sz w:val="22"/>
          <w:szCs w:val="22"/>
        </w:rPr>
      </w:pPr>
      <w:r w:rsidRPr="009963A6">
        <w:rPr>
          <w:rFonts w:ascii="Arial" w:hAnsi="Arial" w:cs="Arial"/>
          <w:sz w:val="22"/>
          <w:szCs w:val="22"/>
        </w:rPr>
        <w:t>Procedures for unpaid fees.</w:t>
      </w:r>
      <w:bookmarkEnd w:id="116"/>
      <w:r w:rsidRPr="009963A6">
        <w:rPr>
          <w:rFonts w:ascii="Arial" w:hAnsi="Arial" w:cs="Arial"/>
          <w:sz w:val="22"/>
          <w:szCs w:val="22"/>
        </w:rPr>
        <w:t xml:space="preserve"> </w:t>
      </w:r>
    </w:p>
    <w:bookmarkEnd w:id="112"/>
    <w:bookmarkEnd w:id="113"/>
    <w:bookmarkEnd w:id="114"/>
    <w:bookmarkEnd w:id="115"/>
    <w:p w14:paraId="69CB40A5" w14:textId="1E7E3E30" w:rsidR="0050064F" w:rsidRDefault="0050064F" w:rsidP="007006F9">
      <w:pPr>
        <w:pStyle w:val="AttachmentNumberedHeading1"/>
        <w:spacing w:before="0"/>
        <w:ind w:left="0" w:firstLine="0"/>
        <w:jc w:val="both"/>
        <w:rPr>
          <w:b w:val="0"/>
        </w:rPr>
      </w:pPr>
      <w:r>
        <w:rPr>
          <w:b w:val="0"/>
        </w:rPr>
        <w:t xml:space="preserve">The management team will always endeavour to support families in making payment arrangements </w:t>
      </w:r>
      <w:r w:rsidR="004273F9">
        <w:rPr>
          <w:b w:val="0"/>
        </w:rPr>
        <w:t xml:space="preserve">to ensure fees are paid however if fees remain unpaid and without an arrangement set in place for 30 days the child will be excluded from care across the service until all outstanding fees are paid in full. </w:t>
      </w:r>
    </w:p>
    <w:p w14:paraId="5ADB4080" w14:textId="2D211910" w:rsidR="00972D9D" w:rsidRPr="009963A6" w:rsidRDefault="00972D9D" w:rsidP="007006F9">
      <w:pPr>
        <w:pStyle w:val="AttachmentNumberedHeading1"/>
        <w:spacing w:before="0"/>
        <w:ind w:left="0" w:firstLine="0"/>
        <w:jc w:val="both"/>
        <w:rPr>
          <w:i/>
        </w:rPr>
      </w:pPr>
      <w:r w:rsidRPr="009963A6">
        <w:rPr>
          <w:b w:val="0"/>
        </w:rPr>
        <w:t>Any amounts left in arrears after the 31</w:t>
      </w:r>
      <w:r w:rsidRPr="009963A6">
        <w:rPr>
          <w:b w:val="0"/>
          <w:vertAlign w:val="superscript"/>
        </w:rPr>
        <w:t>st</w:t>
      </w:r>
      <w:r w:rsidRPr="009963A6">
        <w:rPr>
          <w:b w:val="0"/>
        </w:rPr>
        <w:t xml:space="preserve"> of December of the year of attendance will be passed onto the centre Debt Collection Agency.  Families who have been passed onto debt collection will be ineligible for any future places in the centre unless the debt has been cleared</w:t>
      </w:r>
      <w:r w:rsidRPr="009963A6">
        <w:rPr>
          <w:i/>
        </w:rPr>
        <w:t>.</w:t>
      </w:r>
    </w:p>
    <w:p w14:paraId="54BD5E68" w14:textId="77777777" w:rsidR="0050064F" w:rsidRDefault="00972D9D" w:rsidP="007006F9">
      <w:pPr>
        <w:pStyle w:val="Policytext"/>
        <w:spacing w:before="0" w:after="0" w:line="240" w:lineRule="auto"/>
        <w:jc w:val="both"/>
        <w:rPr>
          <w:rFonts w:cs="Arial"/>
        </w:rPr>
      </w:pPr>
      <w:r w:rsidRPr="009963A6">
        <w:rPr>
          <w:rFonts w:cs="Arial"/>
        </w:rPr>
        <w:t xml:space="preserve">The </w:t>
      </w:r>
      <w:r w:rsidR="0050064F">
        <w:rPr>
          <w:rFonts w:cs="Arial"/>
        </w:rPr>
        <w:t>Director</w:t>
      </w:r>
      <w:r w:rsidRPr="009963A6">
        <w:rPr>
          <w:rFonts w:cs="Arial"/>
        </w:rPr>
        <w:t xml:space="preserve"> and any committee member involved will ensure the Privacy Policy of the centre is complied with in relation to the family’s financial/personal situation and staff will not be involved in any stage of this process.  Staff may be consulted on a child’s attendance rates and any other information required for the </w:t>
      </w:r>
      <w:r w:rsidR="0050064F">
        <w:rPr>
          <w:rFonts w:cs="Arial"/>
        </w:rPr>
        <w:t>Director</w:t>
      </w:r>
      <w:r w:rsidRPr="009963A6">
        <w:rPr>
          <w:rFonts w:cs="Arial"/>
        </w:rPr>
        <w:t xml:space="preserve"> to fulfil their role. </w:t>
      </w:r>
    </w:p>
    <w:p w14:paraId="284664F7" w14:textId="489344A6" w:rsidR="00972D9D" w:rsidRPr="009963A6" w:rsidRDefault="00972D9D" w:rsidP="007006F9">
      <w:pPr>
        <w:pStyle w:val="Policytext"/>
        <w:spacing w:before="0" w:after="0" w:line="240" w:lineRule="auto"/>
        <w:jc w:val="both"/>
        <w:rPr>
          <w:rFonts w:cs="Arial"/>
        </w:rPr>
      </w:pPr>
      <w:r w:rsidRPr="009963A6">
        <w:rPr>
          <w:rFonts w:cs="Arial"/>
        </w:rPr>
        <w:t xml:space="preserve"> </w:t>
      </w:r>
      <w:bookmarkStart w:id="117" w:name="_Toc274137835"/>
      <w:bookmarkStart w:id="118" w:name="_Toc307397605"/>
      <w:bookmarkStart w:id="119" w:name="_Toc307399414"/>
      <w:bookmarkStart w:id="120" w:name="_Toc337730830"/>
    </w:p>
    <w:p w14:paraId="2F9C11E0" w14:textId="77777777" w:rsidR="00972D9D" w:rsidRPr="009963A6" w:rsidRDefault="00972D9D" w:rsidP="007006F9">
      <w:pPr>
        <w:pStyle w:val="Heading2"/>
        <w:spacing w:after="0"/>
        <w:jc w:val="both"/>
        <w:rPr>
          <w:rFonts w:ascii="Arial" w:hAnsi="Arial" w:cs="Arial"/>
          <w:sz w:val="22"/>
          <w:szCs w:val="22"/>
        </w:rPr>
      </w:pPr>
      <w:bookmarkStart w:id="121" w:name="_Toc525123191"/>
      <w:bookmarkEnd w:id="117"/>
      <w:bookmarkEnd w:id="118"/>
      <w:bookmarkEnd w:id="119"/>
      <w:bookmarkEnd w:id="120"/>
      <w:r w:rsidRPr="009963A6">
        <w:rPr>
          <w:rFonts w:ascii="Arial" w:hAnsi="Arial" w:cs="Arial"/>
          <w:sz w:val="22"/>
          <w:szCs w:val="22"/>
        </w:rPr>
        <w:t>LATE COLLECTION FEE</w:t>
      </w:r>
      <w:bookmarkEnd w:id="121"/>
    </w:p>
    <w:p w14:paraId="1166966B" w14:textId="4DF80FBA" w:rsidR="00972D9D" w:rsidRPr="009963A6" w:rsidRDefault="00972D9D" w:rsidP="007006F9">
      <w:pPr>
        <w:pStyle w:val="Policytext"/>
        <w:spacing w:before="0" w:after="0"/>
        <w:jc w:val="both"/>
        <w:rPr>
          <w:rFonts w:cs="Arial"/>
        </w:rPr>
      </w:pPr>
      <w:r w:rsidRPr="009963A6">
        <w:rPr>
          <w:rFonts w:cs="Arial"/>
        </w:rPr>
        <w:t>The committee reserves the right to implement a late collection of children charge when parents/guardians are late in collecting their child/ren. The fee will be based on $</w:t>
      </w:r>
      <w:r w:rsidR="004273F9">
        <w:rPr>
          <w:rFonts w:cs="Arial"/>
        </w:rPr>
        <w:t>1</w:t>
      </w:r>
      <w:r w:rsidRPr="009963A6">
        <w:rPr>
          <w:rFonts w:cs="Arial"/>
        </w:rPr>
        <w:t>5.00 for the first 10 minutes or part thereof, then $10.00 for every additional 5 minutes, or part thereof, from the conclusion of the child/ren’s session time.</w:t>
      </w:r>
    </w:p>
    <w:p w14:paraId="27A54AC2" w14:textId="77777777" w:rsidR="00972D9D" w:rsidRPr="009963A6" w:rsidRDefault="00972D9D" w:rsidP="007006F9">
      <w:pPr>
        <w:pStyle w:val="Bullets1"/>
        <w:ind w:left="0" w:firstLine="0"/>
        <w:jc w:val="both"/>
        <w:rPr>
          <w:rFonts w:cs="Arial"/>
          <w:sz w:val="22"/>
          <w:szCs w:val="22"/>
        </w:rPr>
      </w:pPr>
      <w:r w:rsidRPr="009963A6">
        <w:rPr>
          <w:rFonts w:cs="Arial"/>
          <w:sz w:val="22"/>
          <w:szCs w:val="22"/>
        </w:rPr>
        <w:t xml:space="preserve">Families will be issued with 1 warning before the late collection charge is applied. </w:t>
      </w:r>
    </w:p>
    <w:p w14:paraId="0B31BDAF" w14:textId="77777777" w:rsidR="00972D9D" w:rsidRPr="009963A6" w:rsidRDefault="00972D9D" w:rsidP="007006F9">
      <w:pPr>
        <w:pStyle w:val="Policybullets"/>
        <w:numPr>
          <w:ilvl w:val="0"/>
          <w:numId w:val="0"/>
        </w:numPr>
        <w:spacing w:before="0" w:after="0"/>
        <w:jc w:val="both"/>
        <w:rPr>
          <w:rFonts w:cs="Arial"/>
        </w:rPr>
      </w:pPr>
      <w:r w:rsidRPr="009963A6">
        <w:rPr>
          <w:rFonts w:cs="Arial"/>
        </w:rPr>
        <w:t>On the 2</w:t>
      </w:r>
      <w:r w:rsidRPr="009963A6">
        <w:rPr>
          <w:rFonts w:cs="Arial"/>
          <w:vertAlign w:val="superscript"/>
        </w:rPr>
        <w:t>nd</w:t>
      </w:r>
      <w:r w:rsidRPr="009963A6">
        <w:rPr>
          <w:rFonts w:cs="Arial"/>
        </w:rPr>
        <w:t xml:space="preserve"> and subsequent offence/s the late collection charge will be applied immediately to the child’s fee statement.</w:t>
      </w:r>
    </w:p>
    <w:p w14:paraId="0E46A7D0" w14:textId="7FDBAE45" w:rsidR="00972D9D" w:rsidRDefault="00972D9D" w:rsidP="007006F9">
      <w:pPr>
        <w:pStyle w:val="Bullets1"/>
        <w:ind w:left="0" w:firstLine="0"/>
        <w:jc w:val="both"/>
        <w:rPr>
          <w:rFonts w:cs="Arial"/>
          <w:sz w:val="22"/>
          <w:szCs w:val="22"/>
        </w:rPr>
      </w:pPr>
      <w:r w:rsidRPr="009963A6">
        <w:rPr>
          <w:rFonts w:cs="Arial"/>
          <w:sz w:val="22"/>
          <w:szCs w:val="22"/>
        </w:rPr>
        <w:t>If the family is more than 30 minutes late in collecting their child, the late collection charge will apply immediately.  No warning will be given</w:t>
      </w:r>
      <w:bookmarkStart w:id="122" w:name="_Toc274137838"/>
      <w:bookmarkStart w:id="123" w:name="_Toc307397606"/>
      <w:bookmarkStart w:id="124" w:name="_Toc307399415"/>
      <w:bookmarkStart w:id="125" w:name="_Toc337730831"/>
    </w:p>
    <w:p w14:paraId="29B97BE3" w14:textId="77777777" w:rsidR="0050064F" w:rsidRPr="009963A6" w:rsidRDefault="0050064F" w:rsidP="007006F9">
      <w:pPr>
        <w:pStyle w:val="Bullets1"/>
        <w:ind w:left="0" w:firstLine="0"/>
        <w:jc w:val="both"/>
        <w:rPr>
          <w:rFonts w:cs="Arial"/>
          <w:sz w:val="22"/>
          <w:szCs w:val="22"/>
        </w:rPr>
      </w:pPr>
    </w:p>
    <w:p w14:paraId="47A083BE" w14:textId="68D0686F" w:rsidR="00972D9D" w:rsidRPr="009963A6" w:rsidRDefault="00A35B3C" w:rsidP="007006F9">
      <w:pPr>
        <w:pStyle w:val="Heading2"/>
        <w:spacing w:after="0"/>
        <w:jc w:val="both"/>
        <w:rPr>
          <w:rFonts w:ascii="Arial" w:hAnsi="Arial" w:cs="Arial"/>
          <w:sz w:val="22"/>
          <w:szCs w:val="22"/>
        </w:rPr>
      </w:pPr>
      <w:bookmarkStart w:id="126" w:name="_Toc525123192"/>
      <w:r>
        <w:rPr>
          <w:rFonts w:ascii="Arial" w:hAnsi="Arial" w:cs="Arial"/>
          <w:sz w:val="22"/>
          <w:szCs w:val="22"/>
        </w:rPr>
        <w:t>Preschool</w:t>
      </w:r>
      <w:r w:rsidR="00972D9D" w:rsidRPr="009963A6">
        <w:rPr>
          <w:rFonts w:ascii="Arial" w:hAnsi="Arial" w:cs="Arial"/>
          <w:sz w:val="22"/>
          <w:szCs w:val="22"/>
        </w:rPr>
        <w:t xml:space="preserve"> fee subsidy</w:t>
      </w:r>
      <w:bookmarkEnd w:id="122"/>
      <w:bookmarkEnd w:id="123"/>
      <w:bookmarkEnd w:id="124"/>
      <w:bookmarkEnd w:id="125"/>
      <w:bookmarkEnd w:id="126"/>
      <w:r w:rsidR="00972D9D" w:rsidRPr="009963A6">
        <w:rPr>
          <w:rFonts w:ascii="Arial" w:hAnsi="Arial" w:cs="Arial"/>
          <w:sz w:val="22"/>
          <w:szCs w:val="22"/>
        </w:rPr>
        <w:t xml:space="preserve"> </w:t>
      </w:r>
    </w:p>
    <w:p w14:paraId="5EA77E21" w14:textId="77777777" w:rsidR="004273F9" w:rsidRDefault="004273F9" w:rsidP="007006F9">
      <w:pPr>
        <w:spacing w:after="0"/>
        <w:jc w:val="both"/>
        <w:rPr>
          <w:rFonts w:ascii="Arial" w:hAnsi="Arial" w:cs="Arial"/>
          <w:b/>
        </w:rPr>
      </w:pPr>
    </w:p>
    <w:p w14:paraId="192591EA" w14:textId="4DB97417" w:rsidR="00972D9D" w:rsidRPr="009963A6" w:rsidRDefault="00972D9D" w:rsidP="007006F9">
      <w:pPr>
        <w:spacing w:after="0"/>
        <w:jc w:val="both"/>
        <w:rPr>
          <w:rFonts w:ascii="Arial" w:hAnsi="Arial" w:cs="Arial"/>
          <w:b/>
        </w:rPr>
      </w:pPr>
      <w:r w:rsidRPr="009963A6">
        <w:rPr>
          <w:rFonts w:ascii="Arial" w:hAnsi="Arial" w:cs="Arial"/>
        </w:rPr>
        <w:t xml:space="preserve">Your child will be eligible to access low-cost </w:t>
      </w:r>
      <w:r w:rsidR="00A35B3C">
        <w:rPr>
          <w:rFonts w:ascii="Arial" w:hAnsi="Arial" w:cs="Arial"/>
        </w:rPr>
        <w:t>preschool</w:t>
      </w:r>
      <w:r w:rsidRPr="009963A6">
        <w:rPr>
          <w:rFonts w:ascii="Arial" w:hAnsi="Arial" w:cs="Arial"/>
        </w:rPr>
        <w:t xml:space="preserve"> in any of the following circumstances: • your child is identified by a parent, </w:t>
      </w:r>
      <w:proofErr w:type="spellStart"/>
      <w:r w:rsidRPr="009963A6">
        <w:rPr>
          <w:rFonts w:ascii="Arial" w:hAnsi="Arial" w:cs="Arial"/>
        </w:rPr>
        <w:t>carer</w:t>
      </w:r>
      <w:proofErr w:type="spellEnd"/>
      <w:r w:rsidRPr="009963A6">
        <w:rPr>
          <w:rFonts w:ascii="Arial" w:hAnsi="Arial" w:cs="Arial"/>
        </w:rPr>
        <w:t xml:space="preserve"> or legal guardian as Aboriginal and/or Torres Strait Islander • your child is identified on their birth certificate as being a multiple birth child (triplets or more) • your child holds, or has a parent or guardian who holds, one of the following: – Commonwealth Health Care Card – Commonwealth Pensioner Concession Card – Department of Veterans’ Affairs Gold Card or White Card – Eligible or Asylum Seeker visa</w:t>
      </w:r>
    </w:p>
    <w:p w14:paraId="515B6CD6" w14:textId="5A9EA7C8" w:rsidR="00972D9D" w:rsidRDefault="00972D9D" w:rsidP="007006F9">
      <w:pPr>
        <w:pStyle w:val="Policytext"/>
        <w:spacing w:before="0" w:after="0"/>
        <w:jc w:val="both"/>
        <w:rPr>
          <w:rFonts w:cs="Arial"/>
        </w:rPr>
      </w:pPr>
      <w:r w:rsidRPr="009963A6">
        <w:rPr>
          <w:rFonts w:cs="Arial"/>
        </w:rPr>
        <w:lastRenderedPageBreak/>
        <w:t xml:space="preserve">Supporting documentation must be sighted by the </w:t>
      </w:r>
      <w:r w:rsidR="0050064F">
        <w:rPr>
          <w:rFonts w:cs="Arial"/>
        </w:rPr>
        <w:t>Director</w:t>
      </w:r>
      <w:r w:rsidRPr="009963A6">
        <w:rPr>
          <w:rFonts w:cs="Arial"/>
        </w:rPr>
        <w:t xml:space="preserve"> at the start of each term and prior to expiration of the concession card. In addition, triplets or quadruplets, the original or certified birth certificates need to be sighted by the </w:t>
      </w:r>
      <w:r w:rsidR="0050064F">
        <w:rPr>
          <w:rFonts w:cs="Arial"/>
        </w:rPr>
        <w:t>Director</w:t>
      </w:r>
      <w:r w:rsidRPr="009963A6">
        <w:rPr>
          <w:rFonts w:cs="Arial"/>
          <w:bCs/>
        </w:rPr>
        <w:t>.</w:t>
      </w:r>
      <w:r w:rsidRPr="009963A6">
        <w:rPr>
          <w:rFonts w:cs="Arial"/>
        </w:rPr>
        <w:t xml:space="preserve"> Note that families are eligible for the </w:t>
      </w:r>
      <w:r w:rsidR="00A35B3C">
        <w:rPr>
          <w:rFonts w:cs="Arial"/>
        </w:rPr>
        <w:t>preschool</w:t>
      </w:r>
      <w:r w:rsidRPr="009963A6">
        <w:rPr>
          <w:rFonts w:cs="Arial"/>
        </w:rPr>
        <w:t xml:space="preserve"> fee subsidy, providing their concession is valid during the applicable term.</w:t>
      </w:r>
    </w:p>
    <w:p w14:paraId="13977DCC" w14:textId="77777777" w:rsidR="004273F9" w:rsidRPr="009963A6" w:rsidRDefault="004273F9" w:rsidP="007006F9">
      <w:pPr>
        <w:pStyle w:val="Policytext"/>
        <w:spacing w:before="0" w:after="0"/>
        <w:jc w:val="both"/>
        <w:rPr>
          <w:rFonts w:cs="Arial"/>
        </w:rPr>
      </w:pPr>
    </w:p>
    <w:p w14:paraId="4930B00E" w14:textId="77777777" w:rsidR="00972D9D" w:rsidRPr="009963A6" w:rsidRDefault="00972D9D" w:rsidP="007006F9">
      <w:pPr>
        <w:pStyle w:val="Heading2"/>
        <w:spacing w:after="0"/>
        <w:jc w:val="both"/>
        <w:rPr>
          <w:rFonts w:ascii="Arial" w:hAnsi="Arial" w:cs="Arial"/>
          <w:sz w:val="22"/>
          <w:szCs w:val="22"/>
        </w:rPr>
      </w:pPr>
      <w:bookmarkStart w:id="127" w:name="_Toc274137840"/>
      <w:bookmarkStart w:id="128" w:name="_Toc307397607"/>
      <w:bookmarkStart w:id="129" w:name="_Toc307399416"/>
      <w:bookmarkStart w:id="130" w:name="_Toc337730832"/>
      <w:bookmarkStart w:id="131" w:name="_Toc525123193"/>
      <w:r w:rsidRPr="009963A6">
        <w:rPr>
          <w:rFonts w:ascii="Arial" w:hAnsi="Arial" w:cs="Arial"/>
          <w:sz w:val="22"/>
          <w:szCs w:val="22"/>
        </w:rPr>
        <w:t>Fee Refunds</w:t>
      </w:r>
      <w:bookmarkEnd w:id="127"/>
      <w:bookmarkEnd w:id="128"/>
      <w:bookmarkEnd w:id="129"/>
      <w:bookmarkEnd w:id="130"/>
      <w:bookmarkEnd w:id="131"/>
    </w:p>
    <w:p w14:paraId="6BDEE09A" w14:textId="77777777" w:rsidR="00972D9D" w:rsidRPr="009963A6" w:rsidRDefault="00972D9D" w:rsidP="007006F9">
      <w:pPr>
        <w:pStyle w:val="Policytext"/>
        <w:spacing w:before="0" w:after="0"/>
        <w:jc w:val="both"/>
        <w:rPr>
          <w:rFonts w:cs="Arial"/>
        </w:rPr>
      </w:pPr>
      <w:r w:rsidRPr="009963A6">
        <w:rPr>
          <w:rFonts w:cs="Arial"/>
        </w:rPr>
        <w:t>Fees are non-refundable. Refunds/pro rata refunds apply only in the following cases:</w:t>
      </w:r>
    </w:p>
    <w:p w14:paraId="605B53C7" w14:textId="7A5B069C" w:rsidR="00972D9D" w:rsidRPr="009963A6" w:rsidRDefault="00972D9D" w:rsidP="007006F9">
      <w:pPr>
        <w:pStyle w:val="Policylist1"/>
        <w:numPr>
          <w:ilvl w:val="0"/>
          <w:numId w:val="8"/>
        </w:numPr>
        <w:tabs>
          <w:tab w:val="clear" w:pos="284"/>
          <w:tab w:val="left" w:pos="0"/>
        </w:tabs>
        <w:spacing w:before="0" w:after="0"/>
        <w:ind w:left="360"/>
        <w:jc w:val="both"/>
        <w:rPr>
          <w:rFonts w:cs="Arial"/>
        </w:rPr>
      </w:pPr>
      <w:r w:rsidRPr="009963A6">
        <w:rPr>
          <w:rFonts w:cs="Arial"/>
        </w:rPr>
        <w:t xml:space="preserve">Up to the commencement of Term 1, a full refund of any fees paid will be given to families eligible for the </w:t>
      </w:r>
      <w:r w:rsidR="00A35B3C">
        <w:rPr>
          <w:rFonts w:cs="Arial"/>
        </w:rPr>
        <w:t>preschool</w:t>
      </w:r>
      <w:r w:rsidRPr="009963A6">
        <w:rPr>
          <w:rFonts w:cs="Arial"/>
        </w:rPr>
        <w:t xml:space="preserve"> fee subsidy on sighting the supporting documentation. </w:t>
      </w:r>
    </w:p>
    <w:p w14:paraId="2AA9DF6C" w14:textId="1CDE554D" w:rsidR="00972D9D" w:rsidRPr="009963A6" w:rsidRDefault="00972D9D" w:rsidP="007006F9">
      <w:pPr>
        <w:pStyle w:val="Policylist1"/>
        <w:numPr>
          <w:ilvl w:val="0"/>
          <w:numId w:val="8"/>
        </w:numPr>
        <w:tabs>
          <w:tab w:val="clear" w:pos="284"/>
          <w:tab w:val="left" w:pos="0"/>
        </w:tabs>
        <w:spacing w:before="0" w:after="0"/>
        <w:ind w:left="360"/>
        <w:jc w:val="both"/>
        <w:rPr>
          <w:rFonts w:cs="Arial"/>
        </w:rPr>
      </w:pPr>
      <w:r w:rsidRPr="009963A6">
        <w:rPr>
          <w:rFonts w:cs="Arial"/>
        </w:rPr>
        <w:t xml:space="preserve"> If a family becomes eligible for the </w:t>
      </w:r>
      <w:r w:rsidR="00A35B3C">
        <w:rPr>
          <w:rFonts w:cs="Arial"/>
        </w:rPr>
        <w:t>preschool</w:t>
      </w:r>
      <w:r w:rsidRPr="009963A6">
        <w:rPr>
          <w:rFonts w:cs="Arial"/>
        </w:rPr>
        <w:t xml:space="preserve"> fee subsidy during a term, a full refund of the applicable term fees will be provided. </w:t>
      </w:r>
    </w:p>
    <w:p w14:paraId="51ECFBD0" w14:textId="77777777" w:rsidR="00972D9D" w:rsidRPr="009963A6" w:rsidRDefault="00972D9D" w:rsidP="007006F9">
      <w:pPr>
        <w:pStyle w:val="Policylist1"/>
        <w:numPr>
          <w:ilvl w:val="0"/>
          <w:numId w:val="8"/>
        </w:numPr>
        <w:tabs>
          <w:tab w:val="clear" w:pos="284"/>
          <w:tab w:val="left" w:pos="0"/>
        </w:tabs>
        <w:spacing w:before="0" w:after="0"/>
        <w:ind w:left="360"/>
        <w:jc w:val="both"/>
        <w:rPr>
          <w:rFonts w:cs="Arial"/>
        </w:rPr>
      </w:pPr>
      <w:r w:rsidRPr="009963A6">
        <w:rPr>
          <w:rFonts w:cs="Arial"/>
        </w:rPr>
        <w:t>If the child leaves before the end of the term, no pro-rata refunds will be available for that term. Written notice of departure is required prior to the invoicing period for the next term.</w:t>
      </w:r>
    </w:p>
    <w:p w14:paraId="0B8542A4" w14:textId="77777777" w:rsidR="00972D9D" w:rsidRPr="009963A6" w:rsidRDefault="00972D9D" w:rsidP="007006F9">
      <w:pPr>
        <w:pStyle w:val="Policylist1"/>
        <w:numPr>
          <w:ilvl w:val="0"/>
          <w:numId w:val="8"/>
        </w:numPr>
        <w:tabs>
          <w:tab w:val="clear" w:pos="284"/>
          <w:tab w:val="left" w:pos="0"/>
        </w:tabs>
        <w:spacing w:before="0" w:after="0"/>
        <w:ind w:left="360"/>
        <w:jc w:val="both"/>
        <w:rPr>
          <w:rFonts w:cs="Arial"/>
        </w:rPr>
      </w:pPr>
      <w:r w:rsidRPr="009963A6">
        <w:rPr>
          <w:rFonts w:cs="Arial"/>
        </w:rPr>
        <w:t>The committee may consider a partial refund in exceptional circumstances. Applications for a refund must be in writing and must clearly outline the reasons why the child ceased to attend the center. Any refund will be at the discretion of the committee and will be assessed on a case-by-case basis. An administration fee may be applied.</w:t>
      </w:r>
    </w:p>
    <w:p w14:paraId="125A4C85" w14:textId="77777777" w:rsidR="00972D9D" w:rsidRPr="009963A6" w:rsidRDefault="00972D9D" w:rsidP="007006F9">
      <w:pPr>
        <w:pStyle w:val="Policybullets"/>
        <w:numPr>
          <w:ilvl w:val="0"/>
          <w:numId w:val="0"/>
        </w:numPr>
        <w:spacing w:before="0" w:after="0"/>
        <w:jc w:val="both"/>
        <w:rPr>
          <w:rFonts w:cs="Arial"/>
        </w:rPr>
      </w:pPr>
      <w:r w:rsidRPr="009963A6">
        <w:rPr>
          <w:rFonts w:cs="Arial"/>
        </w:rPr>
        <w:t>There will be no refund of fees due to a child’s short-term illness; public holidays; family holiday (refer to absences and holidays sub heading) during operational times; closure of the centre for one or more days when a qualified staff member is absent and a qualified reliever is not available; closure of the centre for staff training days; or closure of the centre in extreme and unavoidable circumstances</w:t>
      </w:r>
      <w:bookmarkStart w:id="132" w:name="_Toc274137842"/>
      <w:bookmarkStart w:id="133" w:name="_Toc307397608"/>
      <w:bookmarkStart w:id="134" w:name="_Toc307399417"/>
      <w:bookmarkStart w:id="135" w:name="_Toc274137837"/>
    </w:p>
    <w:bookmarkEnd w:id="132"/>
    <w:bookmarkEnd w:id="133"/>
    <w:bookmarkEnd w:id="134"/>
    <w:p w14:paraId="2D3653F9" w14:textId="766566C7" w:rsidR="00972D9D" w:rsidRPr="00933A4C" w:rsidRDefault="00933A4C" w:rsidP="007006F9">
      <w:pPr>
        <w:pStyle w:val="Heading1"/>
        <w:jc w:val="both"/>
        <w:rPr>
          <w:rFonts w:ascii="Arial" w:hAnsi="Arial" w:cs="Arial"/>
          <w:b/>
          <w:bCs/>
          <w:color w:val="auto"/>
          <w:sz w:val="24"/>
          <w:szCs w:val="24"/>
          <w:u w:val="single"/>
        </w:rPr>
      </w:pPr>
      <w:r w:rsidRPr="00933A4C">
        <w:rPr>
          <w:rFonts w:ascii="Arial" w:hAnsi="Arial" w:cs="Arial"/>
          <w:b/>
          <w:bCs/>
          <w:color w:val="auto"/>
          <w:sz w:val="24"/>
          <w:szCs w:val="24"/>
          <w:u w:val="single"/>
        </w:rPr>
        <w:t>Fees 2019</w:t>
      </w:r>
    </w:p>
    <w:p w14:paraId="49A640AC" w14:textId="0158718C" w:rsidR="00EB442A" w:rsidRDefault="00EB442A" w:rsidP="00EB442A">
      <w:pPr>
        <w:tabs>
          <w:tab w:val="left" w:pos="2520"/>
        </w:tabs>
        <w:spacing w:line="360" w:lineRule="atLeast"/>
        <w:ind w:right="-82"/>
        <w:jc w:val="both"/>
        <w:rPr>
          <w:rFonts w:ascii="Arial" w:hAnsi="Arial" w:cs="Arial"/>
          <w:color w:val="000000"/>
        </w:rPr>
      </w:pPr>
      <w:bookmarkStart w:id="136" w:name="_Toc274079712"/>
      <w:bookmarkStart w:id="137" w:name="_Toc274137800"/>
      <w:bookmarkStart w:id="138" w:name="_Toc307397613"/>
      <w:bookmarkStart w:id="139" w:name="_Toc307399422"/>
      <w:r w:rsidRPr="00315A56">
        <w:rPr>
          <w:rFonts w:ascii="Arial" w:hAnsi="Arial" w:cs="Arial"/>
          <w:color w:val="000000"/>
        </w:rPr>
        <w:t>Fees are as follows:</w:t>
      </w:r>
    </w:p>
    <w:p w14:paraId="3908BA36" w14:textId="1A958589" w:rsidR="00EB442A" w:rsidRPr="00315A56" w:rsidRDefault="00EB442A" w:rsidP="00EB442A">
      <w:pPr>
        <w:tabs>
          <w:tab w:val="left" w:pos="2520"/>
        </w:tabs>
        <w:spacing w:line="360" w:lineRule="atLeast"/>
        <w:ind w:right="-82"/>
        <w:jc w:val="both"/>
        <w:rPr>
          <w:rFonts w:ascii="Arial" w:hAnsi="Arial" w:cs="Arial"/>
          <w:color w:val="000000"/>
        </w:rPr>
      </w:pPr>
      <w:r>
        <w:rPr>
          <w:rFonts w:ascii="Arial" w:hAnsi="Arial" w:cs="Arial"/>
          <w:color w:val="000000"/>
        </w:rPr>
        <w:t>PRESCHOOL</w:t>
      </w:r>
    </w:p>
    <w:p w14:paraId="0A0BD6F6" w14:textId="3128E829" w:rsidR="00EB442A" w:rsidRPr="00315A56" w:rsidRDefault="00EB442A" w:rsidP="00EB442A">
      <w:pPr>
        <w:tabs>
          <w:tab w:val="left" w:pos="900"/>
        </w:tabs>
        <w:spacing w:line="360" w:lineRule="atLeast"/>
        <w:ind w:right="-82"/>
        <w:jc w:val="both"/>
        <w:rPr>
          <w:rFonts w:ascii="Arial" w:hAnsi="Arial" w:cs="Arial"/>
          <w:color w:val="000000"/>
        </w:rPr>
      </w:pPr>
      <w:r w:rsidRPr="00315A56">
        <w:rPr>
          <w:rFonts w:ascii="Arial" w:hAnsi="Arial" w:cs="Arial"/>
          <w:color w:val="000000"/>
        </w:rPr>
        <w:tab/>
        <w:t xml:space="preserve">Full fee rate </w:t>
      </w:r>
      <w:r>
        <w:rPr>
          <w:rFonts w:ascii="Arial" w:hAnsi="Arial" w:cs="Arial"/>
          <w:color w:val="000000"/>
        </w:rPr>
        <w:t xml:space="preserve">- $16.00 per session- Kookaburras Group (4/5yr </w:t>
      </w:r>
      <w:proofErr w:type="spellStart"/>
      <w:r>
        <w:rPr>
          <w:rFonts w:ascii="Arial" w:hAnsi="Arial" w:cs="Arial"/>
          <w:color w:val="000000"/>
        </w:rPr>
        <w:t>olds</w:t>
      </w:r>
      <w:proofErr w:type="spellEnd"/>
      <w:r>
        <w:rPr>
          <w:rFonts w:ascii="Arial" w:hAnsi="Arial" w:cs="Arial"/>
          <w:color w:val="000000"/>
        </w:rPr>
        <w:t>)</w:t>
      </w:r>
    </w:p>
    <w:p w14:paraId="034251FE" w14:textId="3009DF0B" w:rsidR="00EB442A" w:rsidRDefault="00EB442A" w:rsidP="00EB442A">
      <w:pPr>
        <w:tabs>
          <w:tab w:val="left" w:pos="900"/>
        </w:tabs>
        <w:spacing w:line="360" w:lineRule="atLeast"/>
        <w:ind w:right="-82"/>
        <w:jc w:val="both"/>
        <w:rPr>
          <w:rFonts w:ascii="Arial" w:hAnsi="Arial" w:cs="Arial"/>
          <w:color w:val="000000"/>
        </w:rPr>
      </w:pPr>
      <w:r>
        <w:rPr>
          <w:rFonts w:ascii="Arial" w:hAnsi="Arial" w:cs="Arial"/>
          <w:color w:val="000000"/>
        </w:rPr>
        <w:tab/>
        <w:t xml:space="preserve">Subsidy -  </w:t>
      </w:r>
      <w:r w:rsidRPr="00315A56">
        <w:rPr>
          <w:rFonts w:ascii="Arial" w:hAnsi="Arial" w:cs="Arial"/>
          <w:color w:val="000000"/>
        </w:rPr>
        <w:t>$</w:t>
      </w:r>
      <w:r>
        <w:rPr>
          <w:rFonts w:ascii="Arial" w:hAnsi="Arial" w:cs="Arial"/>
          <w:color w:val="000000"/>
        </w:rPr>
        <w:t>12.00 per session</w:t>
      </w:r>
    </w:p>
    <w:p w14:paraId="7BCF4BE0" w14:textId="21AB86E4" w:rsidR="00EB442A" w:rsidRPr="00315A56" w:rsidRDefault="00EB442A" w:rsidP="00EB442A">
      <w:pPr>
        <w:tabs>
          <w:tab w:val="left" w:pos="900"/>
        </w:tabs>
        <w:spacing w:line="360" w:lineRule="atLeast"/>
        <w:ind w:right="-82"/>
        <w:jc w:val="both"/>
        <w:rPr>
          <w:rFonts w:ascii="Arial" w:hAnsi="Arial" w:cs="Arial"/>
          <w:color w:val="000000"/>
        </w:rPr>
      </w:pPr>
      <w:r>
        <w:rPr>
          <w:rFonts w:ascii="Arial" w:hAnsi="Arial" w:cs="Arial"/>
          <w:color w:val="000000"/>
        </w:rPr>
        <w:t xml:space="preserve">              </w:t>
      </w:r>
      <w:r w:rsidRPr="00315A56">
        <w:rPr>
          <w:rFonts w:ascii="Arial" w:hAnsi="Arial" w:cs="Arial"/>
          <w:color w:val="000000"/>
        </w:rPr>
        <w:t>Full fee rate -</w:t>
      </w:r>
      <w:r w:rsidRPr="00315A56">
        <w:rPr>
          <w:rFonts w:ascii="Arial" w:hAnsi="Arial" w:cs="Arial"/>
          <w:color w:val="000000"/>
        </w:rPr>
        <w:tab/>
      </w:r>
      <w:r>
        <w:rPr>
          <w:rFonts w:ascii="Arial" w:hAnsi="Arial" w:cs="Arial"/>
          <w:color w:val="000000"/>
        </w:rPr>
        <w:t xml:space="preserve"> $20.00 per session- Possum Group (3yr </w:t>
      </w:r>
      <w:proofErr w:type="spellStart"/>
      <w:r>
        <w:rPr>
          <w:rFonts w:ascii="Arial" w:hAnsi="Arial" w:cs="Arial"/>
          <w:color w:val="000000"/>
        </w:rPr>
        <w:t>olds</w:t>
      </w:r>
      <w:proofErr w:type="spellEnd"/>
      <w:r>
        <w:rPr>
          <w:rFonts w:ascii="Arial" w:hAnsi="Arial" w:cs="Arial"/>
          <w:color w:val="000000"/>
        </w:rPr>
        <w:t>)</w:t>
      </w:r>
    </w:p>
    <w:p w14:paraId="5A9EC556" w14:textId="2E905913" w:rsidR="00EB442A" w:rsidRDefault="00EB442A" w:rsidP="00EB442A">
      <w:pPr>
        <w:tabs>
          <w:tab w:val="left" w:pos="900"/>
        </w:tabs>
        <w:spacing w:line="360" w:lineRule="atLeast"/>
        <w:ind w:right="-82"/>
        <w:jc w:val="both"/>
        <w:rPr>
          <w:rFonts w:ascii="Arial" w:hAnsi="Arial" w:cs="Arial"/>
          <w:color w:val="000000"/>
        </w:rPr>
      </w:pPr>
      <w:r>
        <w:rPr>
          <w:rFonts w:ascii="Arial" w:hAnsi="Arial" w:cs="Arial"/>
          <w:color w:val="000000"/>
        </w:rPr>
        <w:t xml:space="preserve">              Subsidy - </w:t>
      </w:r>
      <w:r w:rsidRPr="00315A56">
        <w:rPr>
          <w:rFonts w:ascii="Arial" w:hAnsi="Arial" w:cs="Arial"/>
          <w:color w:val="000000"/>
        </w:rPr>
        <w:t>$</w:t>
      </w:r>
      <w:r>
        <w:rPr>
          <w:rFonts w:ascii="Arial" w:hAnsi="Arial" w:cs="Arial"/>
          <w:color w:val="000000"/>
        </w:rPr>
        <w:t>16.00 per session</w:t>
      </w:r>
    </w:p>
    <w:p w14:paraId="21B0695A" w14:textId="558A415E" w:rsidR="00EB442A" w:rsidRDefault="00EB442A" w:rsidP="00EB442A">
      <w:pPr>
        <w:tabs>
          <w:tab w:val="left" w:pos="900"/>
        </w:tabs>
        <w:spacing w:line="360" w:lineRule="atLeast"/>
        <w:ind w:right="-82"/>
        <w:jc w:val="both"/>
        <w:rPr>
          <w:rFonts w:ascii="Arial" w:hAnsi="Arial" w:cs="Arial"/>
          <w:color w:val="000000"/>
        </w:rPr>
      </w:pPr>
      <w:r>
        <w:rPr>
          <w:rFonts w:ascii="Arial" w:hAnsi="Arial" w:cs="Arial"/>
          <w:color w:val="000000"/>
        </w:rPr>
        <w:t xml:space="preserve">              Aboriginal/Torres Strait Islander - $12.00 per session </w:t>
      </w:r>
    </w:p>
    <w:p w14:paraId="42E90B04" w14:textId="6C79E8E0" w:rsidR="00EB442A" w:rsidRDefault="00EB442A" w:rsidP="00EB442A">
      <w:pPr>
        <w:ind w:right="-160"/>
        <w:rPr>
          <w:rFonts w:ascii="Arial" w:hAnsi="Arial" w:cs="Arial"/>
        </w:rPr>
      </w:pPr>
      <w:r>
        <w:rPr>
          <w:rFonts w:ascii="Arial" w:hAnsi="Arial" w:cs="Arial"/>
        </w:rPr>
        <w:t>LONG DAY CARE</w:t>
      </w:r>
    </w:p>
    <w:p w14:paraId="321BA840" w14:textId="24F4157C" w:rsidR="00EB442A" w:rsidRDefault="00EB442A" w:rsidP="00EB442A">
      <w:pPr>
        <w:ind w:right="-160" w:firstLine="720"/>
        <w:rPr>
          <w:rFonts w:ascii="Arial" w:hAnsi="Arial" w:cs="Arial"/>
        </w:rPr>
      </w:pPr>
      <w:r>
        <w:rPr>
          <w:rFonts w:ascii="Arial" w:hAnsi="Arial" w:cs="Arial"/>
        </w:rPr>
        <w:t>Children under the age of 3 years - $104 a day</w:t>
      </w:r>
    </w:p>
    <w:p w14:paraId="6A126C80" w14:textId="77777777" w:rsidR="00EB442A" w:rsidRDefault="00EB442A" w:rsidP="00EB442A">
      <w:pPr>
        <w:ind w:right="-160" w:firstLine="720"/>
        <w:rPr>
          <w:rFonts w:ascii="Arial" w:hAnsi="Arial" w:cs="Arial"/>
        </w:rPr>
      </w:pPr>
      <w:r>
        <w:rPr>
          <w:rFonts w:ascii="Arial" w:hAnsi="Arial" w:cs="Arial"/>
        </w:rPr>
        <w:t>Children over the age of 3 years - $100 a day</w:t>
      </w:r>
    </w:p>
    <w:p w14:paraId="5FD94EC1" w14:textId="1BE7D622" w:rsidR="00EB442A" w:rsidRDefault="00EB442A" w:rsidP="00EB442A">
      <w:pPr>
        <w:ind w:right="-160" w:firstLine="720"/>
        <w:rPr>
          <w:rFonts w:ascii="Arial" w:hAnsi="Arial" w:cs="Arial"/>
        </w:rPr>
      </w:pPr>
      <w:r>
        <w:rPr>
          <w:rFonts w:ascii="Arial" w:hAnsi="Arial" w:cs="Arial"/>
        </w:rPr>
        <w:t>Before/After Kinder Care - $40 a day</w:t>
      </w:r>
    </w:p>
    <w:p w14:paraId="1F3C1C0E" w14:textId="60D59494" w:rsidR="00EB442A" w:rsidRDefault="00EB442A" w:rsidP="00EB442A">
      <w:pPr>
        <w:ind w:right="-160"/>
        <w:rPr>
          <w:rFonts w:ascii="Arial" w:hAnsi="Arial" w:cs="Arial"/>
        </w:rPr>
      </w:pPr>
      <w:r>
        <w:rPr>
          <w:rFonts w:ascii="Arial" w:hAnsi="Arial" w:cs="Arial"/>
        </w:rPr>
        <w:t>MEMBERSHIP FEES</w:t>
      </w:r>
    </w:p>
    <w:p w14:paraId="7CB1D139" w14:textId="5F8087DC" w:rsidR="00EB442A" w:rsidRDefault="00EB442A" w:rsidP="00EB442A">
      <w:pPr>
        <w:ind w:right="-160"/>
        <w:rPr>
          <w:rFonts w:ascii="Arial" w:hAnsi="Arial" w:cs="Arial"/>
        </w:rPr>
      </w:pPr>
      <w:r>
        <w:rPr>
          <w:rFonts w:ascii="Arial" w:hAnsi="Arial" w:cs="Arial"/>
        </w:rPr>
        <w:tab/>
        <w:t>Long Day Care and Kookaburras - $15 per year</w:t>
      </w:r>
    </w:p>
    <w:p w14:paraId="322CD0EE" w14:textId="312BA242" w:rsidR="00972D9D" w:rsidRPr="009963A6" w:rsidRDefault="00EB442A" w:rsidP="00EB442A">
      <w:pPr>
        <w:ind w:right="-160"/>
        <w:rPr>
          <w:rFonts w:ascii="Arial" w:hAnsi="Arial" w:cs="Arial"/>
        </w:rPr>
      </w:pPr>
      <w:r>
        <w:rPr>
          <w:rFonts w:ascii="Arial" w:hAnsi="Arial" w:cs="Arial"/>
        </w:rPr>
        <w:lastRenderedPageBreak/>
        <w:tab/>
        <w:t>Possums - $12 per year</w:t>
      </w:r>
    </w:p>
    <w:bookmarkEnd w:id="136"/>
    <w:bookmarkEnd w:id="137"/>
    <w:bookmarkEnd w:id="138"/>
    <w:bookmarkEnd w:id="139"/>
    <w:p w14:paraId="2EAA5984" w14:textId="7EEB0978" w:rsidR="00933A4C" w:rsidRPr="00933A4C" w:rsidRDefault="00933A4C" w:rsidP="007006F9">
      <w:pPr>
        <w:spacing w:after="0"/>
        <w:jc w:val="both"/>
        <w:rPr>
          <w:rFonts w:ascii="Arial" w:hAnsi="Arial" w:cs="Arial"/>
          <w:b/>
          <w:bCs/>
          <w:sz w:val="24"/>
          <w:szCs w:val="24"/>
          <w:u w:val="single"/>
        </w:rPr>
      </w:pPr>
      <w:r w:rsidRPr="00933A4C">
        <w:rPr>
          <w:rFonts w:ascii="Arial" w:hAnsi="Arial" w:cs="Arial"/>
          <w:b/>
          <w:bCs/>
          <w:sz w:val="24"/>
          <w:szCs w:val="24"/>
          <w:u w:val="single"/>
        </w:rPr>
        <w:t>Family Involvement</w:t>
      </w:r>
    </w:p>
    <w:p w14:paraId="114F71E4" w14:textId="77777777" w:rsidR="00933A4C" w:rsidRDefault="00933A4C" w:rsidP="007006F9">
      <w:pPr>
        <w:spacing w:after="0"/>
        <w:jc w:val="both"/>
        <w:rPr>
          <w:rFonts w:ascii="Arial" w:hAnsi="Arial" w:cs="Arial"/>
        </w:rPr>
      </w:pPr>
    </w:p>
    <w:p w14:paraId="5A37DDD5" w14:textId="5C89D482" w:rsidR="00972D9D" w:rsidRPr="009963A6" w:rsidRDefault="00972D9D" w:rsidP="007006F9">
      <w:pPr>
        <w:spacing w:after="0"/>
        <w:jc w:val="both"/>
        <w:rPr>
          <w:rFonts w:ascii="Arial" w:hAnsi="Arial" w:cs="Arial"/>
        </w:rPr>
      </w:pPr>
      <w:r w:rsidRPr="009963A6">
        <w:rPr>
          <w:rFonts w:ascii="Arial" w:hAnsi="Arial" w:cs="Arial"/>
        </w:rPr>
        <w:t xml:space="preserve">Family involvement plays an important role in bridging the gap between home and </w:t>
      </w:r>
      <w:r w:rsidR="00A35B3C">
        <w:rPr>
          <w:rFonts w:ascii="Arial" w:hAnsi="Arial" w:cs="Arial"/>
        </w:rPr>
        <w:t>Preschool</w:t>
      </w:r>
      <w:r w:rsidRPr="009963A6">
        <w:rPr>
          <w:rFonts w:ascii="Arial" w:hAnsi="Arial" w:cs="Arial"/>
        </w:rPr>
        <w:t xml:space="preserve">/Daycare.  It is </w:t>
      </w:r>
      <w:proofErr w:type="spellStart"/>
      <w:r w:rsidRPr="009963A6">
        <w:rPr>
          <w:rFonts w:ascii="Arial" w:hAnsi="Arial" w:cs="Arial"/>
        </w:rPr>
        <w:t>recognised</w:t>
      </w:r>
      <w:proofErr w:type="spellEnd"/>
      <w:r w:rsidRPr="009963A6">
        <w:rPr>
          <w:rFonts w:ascii="Arial" w:hAnsi="Arial" w:cs="Arial"/>
        </w:rPr>
        <w:t xml:space="preserve"> that there are different parenting styles and the </w:t>
      </w:r>
      <w:proofErr w:type="spellStart"/>
      <w:r w:rsidRPr="009963A6">
        <w:rPr>
          <w:rFonts w:ascii="Arial" w:hAnsi="Arial" w:cs="Arial"/>
        </w:rPr>
        <w:t>centre</w:t>
      </w:r>
      <w:proofErr w:type="spellEnd"/>
      <w:r w:rsidRPr="009963A6">
        <w:rPr>
          <w:rFonts w:ascii="Arial" w:hAnsi="Arial" w:cs="Arial"/>
        </w:rPr>
        <w:t xml:space="preserve"> is respectful of individual cultures, needs and ideas.</w:t>
      </w:r>
    </w:p>
    <w:p w14:paraId="2C4620CD" w14:textId="6E69425E" w:rsidR="00972D9D" w:rsidRPr="009963A6" w:rsidRDefault="00EB442A" w:rsidP="007006F9">
      <w:pPr>
        <w:spacing w:after="0"/>
        <w:jc w:val="both"/>
        <w:rPr>
          <w:rFonts w:ascii="Arial" w:hAnsi="Arial" w:cs="Arial"/>
        </w:rPr>
      </w:pPr>
      <w:r>
        <w:rPr>
          <w:rFonts w:ascii="Arial" w:hAnsi="Arial" w:cs="Arial"/>
        </w:rPr>
        <w:t>Barham Preschool and Early Learning Centre</w:t>
      </w:r>
      <w:r w:rsidR="00972D9D" w:rsidRPr="009963A6">
        <w:rPr>
          <w:rFonts w:ascii="Arial" w:hAnsi="Arial" w:cs="Arial"/>
        </w:rPr>
        <w:t xml:space="preserve"> holds an information evening and orientation days for new families, which are held towards the end of the year</w:t>
      </w:r>
      <w:r>
        <w:rPr>
          <w:rFonts w:ascii="Arial" w:hAnsi="Arial" w:cs="Arial"/>
        </w:rPr>
        <w:t xml:space="preserve"> or as needed</w:t>
      </w:r>
      <w:r w:rsidR="00972D9D" w:rsidRPr="009963A6">
        <w:rPr>
          <w:rFonts w:ascii="Arial" w:hAnsi="Arial" w:cs="Arial"/>
        </w:rPr>
        <w:t xml:space="preserve">, to introduce the child and family to the staff and the </w:t>
      </w:r>
      <w:proofErr w:type="spellStart"/>
      <w:r w:rsidR="00972D9D" w:rsidRPr="009963A6">
        <w:rPr>
          <w:rFonts w:ascii="Arial" w:hAnsi="Arial" w:cs="Arial"/>
        </w:rPr>
        <w:t>centre</w:t>
      </w:r>
      <w:proofErr w:type="spellEnd"/>
      <w:r w:rsidR="00972D9D" w:rsidRPr="009963A6">
        <w:rPr>
          <w:rFonts w:ascii="Arial" w:hAnsi="Arial" w:cs="Arial"/>
        </w:rPr>
        <w:t>.</w:t>
      </w:r>
    </w:p>
    <w:p w14:paraId="19652BF2" w14:textId="77777777" w:rsidR="00972D9D" w:rsidRPr="009963A6" w:rsidRDefault="00972D9D" w:rsidP="007006F9">
      <w:pPr>
        <w:spacing w:after="0"/>
        <w:jc w:val="both"/>
        <w:rPr>
          <w:rFonts w:ascii="Arial" w:hAnsi="Arial" w:cs="Arial"/>
        </w:rPr>
      </w:pPr>
      <w:r w:rsidRPr="009963A6">
        <w:rPr>
          <w:rFonts w:ascii="Arial" w:hAnsi="Arial" w:cs="Arial"/>
        </w:rPr>
        <w:t>Families are invited to telephone, visit or stay with their child at any time.  Private meetings between staff and parents can be arranged to discuss the development of their child or any aspects of the program.  We strongly encourage families to work with our educators to establish goals for their child in these important early childhood years.  For example; I want my child to be able to work in a group, sit still at story time, to share, to use scissors etc.</w:t>
      </w:r>
    </w:p>
    <w:p w14:paraId="5953A3BA" w14:textId="3A225530" w:rsidR="00972D9D" w:rsidRDefault="00972D9D" w:rsidP="007006F9">
      <w:pPr>
        <w:spacing w:after="0"/>
        <w:jc w:val="both"/>
        <w:rPr>
          <w:rFonts w:ascii="Arial" w:hAnsi="Arial" w:cs="Arial"/>
        </w:rPr>
      </w:pPr>
      <w:r w:rsidRPr="009963A6">
        <w:rPr>
          <w:rFonts w:ascii="Arial" w:hAnsi="Arial" w:cs="Arial"/>
        </w:rPr>
        <w:t xml:space="preserve">Families are a valuable source of support for the staff and are encouraged to become actively involved in the </w:t>
      </w:r>
      <w:proofErr w:type="spellStart"/>
      <w:r w:rsidRPr="009963A6">
        <w:rPr>
          <w:rFonts w:ascii="Arial" w:hAnsi="Arial" w:cs="Arial"/>
        </w:rPr>
        <w:t>centre</w:t>
      </w:r>
      <w:proofErr w:type="spellEnd"/>
      <w:r w:rsidRPr="009963A6">
        <w:rPr>
          <w:rFonts w:ascii="Arial" w:hAnsi="Arial" w:cs="Arial"/>
        </w:rPr>
        <w:t xml:space="preserve">.  The staff also invite families to join in the program, sharing skills with the children in a variety of ways such as playing musical instruments, sharing different cultures.  In this way families can spend time with their child and the other children at the </w:t>
      </w:r>
      <w:proofErr w:type="spellStart"/>
      <w:r w:rsidRPr="009963A6">
        <w:rPr>
          <w:rFonts w:ascii="Arial" w:hAnsi="Arial" w:cs="Arial"/>
        </w:rPr>
        <w:t>centre</w:t>
      </w:r>
      <w:proofErr w:type="spellEnd"/>
      <w:r w:rsidRPr="009963A6">
        <w:rPr>
          <w:rFonts w:ascii="Arial" w:hAnsi="Arial" w:cs="Arial"/>
        </w:rPr>
        <w:t xml:space="preserve">.  The staff </w:t>
      </w:r>
      <w:r w:rsidR="00933A4C">
        <w:rPr>
          <w:rFonts w:ascii="Arial" w:hAnsi="Arial" w:cs="Arial"/>
        </w:rPr>
        <w:t xml:space="preserve">are </w:t>
      </w:r>
      <w:r w:rsidRPr="009963A6">
        <w:rPr>
          <w:rFonts w:ascii="Arial" w:hAnsi="Arial" w:cs="Arial"/>
        </w:rPr>
        <w:t xml:space="preserve">grateful for any ideas or suggestions regarding any aspects of the program, or any feature, families would like included in the program.  </w:t>
      </w:r>
    </w:p>
    <w:p w14:paraId="522AEB60" w14:textId="437C2C46" w:rsidR="00933A4C" w:rsidRPr="009963A6" w:rsidRDefault="00933A4C" w:rsidP="007006F9">
      <w:pPr>
        <w:spacing w:after="0"/>
        <w:jc w:val="both"/>
        <w:rPr>
          <w:rFonts w:ascii="Arial" w:hAnsi="Arial" w:cs="Arial"/>
        </w:rPr>
      </w:pPr>
      <w:r>
        <w:rPr>
          <w:rFonts w:ascii="Arial" w:hAnsi="Arial" w:cs="Arial"/>
        </w:rPr>
        <w:t>A lunchtime helper roster is set for the kinder sessions and will be given to the relevant families.</w:t>
      </w:r>
      <w:r w:rsidR="002B0CC0">
        <w:rPr>
          <w:rFonts w:ascii="Arial" w:hAnsi="Arial" w:cs="Arial"/>
        </w:rPr>
        <w:t xml:space="preserve"> When on duty, you are welcomed to bring toddlers with you </w:t>
      </w:r>
      <w:r w:rsidR="00920A85">
        <w:rPr>
          <w:rFonts w:ascii="Arial" w:hAnsi="Arial" w:cs="Arial"/>
        </w:rPr>
        <w:t xml:space="preserve">if you </w:t>
      </w:r>
      <w:proofErr w:type="spellStart"/>
      <w:r w:rsidR="00920A85">
        <w:rPr>
          <w:rFonts w:ascii="Arial" w:hAnsi="Arial" w:cs="Arial"/>
        </w:rPr>
        <w:t>can not</w:t>
      </w:r>
      <w:proofErr w:type="spellEnd"/>
      <w:r w:rsidR="00920A85">
        <w:rPr>
          <w:rFonts w:ascii="Arial" w:hAnsi="Arial" w:cs="Arial"/>
        </w:rPr>
        <w:t xml:space="preserve"> find someone to look after them however please remember that they are your responsibility. Staff ratios only allow for the enrolled children. Parents on duty are asked to sign themselves ‘in’ and ‘out’ on the same sheet as the children on the day they attend so we have a record of this.</w:t>
      </w:r>
    </w:p>
    <w:p w14:paraId="296CF1E4" w14:textId="580BC864" w:rsidR="00972D9D" w:rsidRDefault="00933A4C" w:rsidP="007006F9">
      <w:pPr>
        <w:pStyle w:val="Heading1"/>
        <w:jc w:val="both"/>
        <w:rPr>
          <w:rFonts w:ascii="Arial" w:hAnsi="Arial" w:cs="Arial"/>
          <w:b/>
          <w:bCs/>
          <w:sz w:val="24"/>
          <w:szCs w:val="24"/>
          <w:u w:val="single"/>
        </w:rPr>
      </w:pPr>
      <w:bookmarkStart w:id="140" w:name="_Toc274079706"/>
      <w:bookmarkStart w:id="141" w:name="_Toc274137794"/>
      <w:bookmarkStart w:id="142" w:name="_Toc307397615"/>
      <w:bookmarkStart w:id="143" w:name="_Toc307399424"/>
      <w:bookmarkEnd w:id="135"/>
      <w:r w:rsidRPr="00933A4C">
        <w:rPr>
          <w:rFonts w:ascii="Arial" w:hAnsi="Arial" w:cs="Arial"/>
          <w:b/>
          <w:bCs/>
          <w:color w:val="auto"/>
          <w:sz w:val="24"/>
          <w:szCs w:val="24"/>
          <w:u w:val="single"/>
        </w:rPr>
        <w:t>Grievances</w:t>
      </w:r>
      <w:r w:rsidRPr="00933A4C">
        <w:rPr>
          <w:rFonts w:ascii="Arial" w:hAnsi="Arial" w:cs="Arial"/>
          <w:b/>
          <w:bCs/>
          <w:sz w:val="24"/>
          <w:szCs w:val="24"/>
          <w:u w:val="single"/>
        </w:rPr>
        <w:t xml:space="preserve"> </w:t>
      </w:r>
    </w:p>
    <w:p w14:paraId="57138D4D" w14:textId="77777777" w:rsidR="00933A4C" w:rsidRPr="00933A4C" w:rsidRDefault="00933A4C" w:rsidP="00933A4C"/>
    <w:p w14:paraId="53888ED2" w14:textId="05FDEAA6" w:rsidR="00972D9D" w:rsidRPr="009963A6" w:rsidRDefault="00972D9D" w:rsidP="007006F9">
      <w:pPr>
        <w:spacing w:after="0"/>
        <w:jc w:val="both"/>
        <w:rPr>
          <w:rFonts w:ascii="Arial" w:hAnsi="Arial" w:cs="Arial"/>
        </w:rPr>
      </w:pPr>
      <w:r w:rsidRPr="009963A6">
        <w:rPr>
          <w:rFonts w:ascii="Arial" w:hAnsi="Arial" w:cs="Arial"/>
        </w:rPr>
        <w:t xml:space="preserve">We have a Complaints and Grievances Policy which outlines the steps to take if you have a complaint or grievance.  We would like to think that if you are dissatisfied with an aspect of the </w:t>
      </w:r>
      <w:proofErr w:type="spellStart"/>
      <w:r w:rsidRPr="009963A6">
        <w:rPr>
          <w:rFonts w:ascii="Arial" w:hAnsi="Arial" w:cs="Arial"/>
        </w:rPr>
        <w:t>centre</w:t>
      </w:r>
      <w:proofErr w:type="spellEnd"/>
      <w:r w:rsidRPr="009963A6">
        <w:rPr>
          <w:rFonts w:ascii="Arial" w:hAnsi="Arial" w:cs="Arial"/>
        </w:rPr>
        <w:t xml:space="preserve"> you would firstly try to speak with the staff member in the room or the </w:t>
      </w:r>
      <w:proofErr w:type="spellStart"/>
      <w:r w:rsidRPr="009963A6">
        <w:rPr>
          <w:rFonts w:ascii="Arial" w:hAnsi="Arial" w:cs="Arial"/>
        </w:rPr>
        <w:t>centre</w:t>
      </w:r>
      <w:proofErr w:type="spellEnd"/>
      <w:r w:rsidRPr="009963A6">
        <w:rPr>
          <w:rFonts w:ascii="Arial" w:hAnsi="Arial" w:cs="Arial"/>
        </w:rPr>
        <w:t xml:space="preserve"> </w:t>
      </w:r>
      <w:r w:rsidR="00933A4C">
        <w:rPr>
          <w:rFonts w:ascii="Arial" w:hAnsi="Arial" w:cs="Arial"/>
        </w:rPr>
        <w:t>Directors</w:t>
      </w:r>
      <w:r w:rsidRPr="009963A6">
        <w:rPr>
          <w:rFonts w:ascii="Arial" w:hAnsi="Arial" w:cs="Arial"/>
        </w:rPr>
        <w:t xml:space="preserve"> about your concerns. </w:t>
      </w:r>
    </w:p>
    <w:p w14:paraId="38DBE3B5" w14:textId="3FBFD698" w:rsidR="00972D9D" w:rsidRPr="009963A6" w:rsidRDefault="00972D9D" w:rsidP="007006F9">
      <w:pPr>
        <w:spacing w:after="0"/>
        <w:jc w:val="both"/>
        <w:rPr>
          <w:rFonts w:ascii="Arial" w:hAnsi="Arial" w:cs="Arial"/>
        </w:rPr>
      </w:pPr>
      <w:r w:rsidRPr="009963A6">
        <w:rPr>
          <w:rFonts w:ascii="Arial" w:hAnsi="Arial" w:cs="Arial"/>
        </w:rPr>
        <w:t xml:space="preserve">If you are not satisfied with the outcome after speaking with the </w:t>
      </w:r>
      <w:r w:rsidR="0050064F">
        <w:rPr>
          <w:rFonts w:ascii="Arial" w:hAnsi="Arial" w:cs="Arial"/>
        </w:rPr>
        <w:t>director</w:t>
      </w:r>
      <w:r w:rsidRPr="009963A6">
        <w:rPr>
          <w:rFonts w:ascii="Arial" w:hAnsi="Arial" w:cs="Arial"/>
        </w:rPr>
        <w:t>, you can put your concerns in writing to the Committee, or ask to speak to a member of the committee.</w:t>
      </w:r>
      <w:bookmarkStart w:id="144" w:name="_Toc307397616"/>
      <w:bookmarkStart w:id="145" w:name="_Toc307399425"/>
      <w:bookmarkEnd w:id="140"/>
      <w:bookmarkEnd w:id="141"/>
      <w:bookmarkEnd w:id="142"/>
      <w:bookmarkEnd w:id="143"/>
    </w:p>
    <w:bookmarkEnd w:id="144"/>
    <w:bookmarkEnd w:id="145"/>
    <w:p w14:paraId="66BB734A" w14:textId="6FD3E29F" w:rsidR="00972D9D" w:rsidRDefault="00933A4C" w:rsidP="007006F9">
      <w:pPr>
        <w:pStyle w:val="Heading1"/>
        <w:jc w:val="both"/>
        <w:rPr>
          <w:rFonts w:ascii="Arial" w:hAnsi="Arial" w:cs="Arial"/>
          <w:b/>
          <w:bCs/>
          <w:color w:val="auto"/>
          <w:sz w:val="24"/>
          <w:szCs w:val="24"/>
          <w:u w:val="single"/>
        </w:rPr>
      </w:pPr>
      <w:r w:rsidRPr="00933A4C">
        <w:rPr>
          <w:rFonts w:ascii="Arial" w:hAnsi="Arial" w:cs="Arial"/>
          <w:b/>
          <w:bCs/>
          <w:color w:val="auto"/>
          <w:sz w:val="24"/>
          <w:szCs w:val="24"/>
          <w:u w:val="single"/>
        </w:rPr>
        <w:t>Hand Washing</w:t>
      </w:r>
    </w:p>
    <w:p w14:paraId="2EA9D1DE" w14:textId="77777777" w:rsidR="00933A4C" w:rsidRPr="00933A4C" w:rsidRDefault="00933A4C" w:rsidP="00933A4C"/>
    <w:p w14:paraId="5C6F1048" w14:textId="0407EC79" w:rsidR="00972D9D" w:rsidRPr="009963A6" w:rsidRDefault="00972D9D" w:rsidP="007006F9">
      <w:pPr>
        <w:spacing w:after="0"/>
        <w:jc w:val="both"/>
        <w:rPr>
          <w:rFonts w:ascii="Arial" w:hAnsi="Arial" w:cs="Arial"/>
        </w:rPr>
      </w:pPr>
      <w:r w:rsidRPr="009963A6">
        <w:rPr>
          <w:rFonts w:ascii="Arial" w:hAnsi="Arial" w:cs="Arial"/>
        </w:rPr>
        <w:t xml:space="preserve">Please Remind/Assist Your Child to </w:t>
      </w:r>
      <w:r w:rsidRPr="009963A6">
        <w:rPr>
          <w:rFonts w:ascii="Arial" w:hAnsi="Arial" w:cs="Arial"/>
          <w:b/>
        </w:rPr>
        <w:t>WASH THEIR HANDS ON ARRIVAL</w:t>
      </w:r>
      <w:r w:rsidRPr="009963A6">
        <w:rPr>
          <w:rFonts w:ascii="Arial" w:hAnsi="Arial" w:cs="Arial"/>
        </w:rPr>
        <w:t xml:space="preserve"> to </w:t>
      </w:r>
      <w:r w:rsidR="00933A4C">
        <w:rPr>
          <w:rFonts w:ascii="Arial" w:hAnsi="Arial" w:cs="Arial"/>
        </w:rPr>
        <w:t>Barham</w:t>
      </w:r>
      <w:r w:rsidRPr="009963A6">
        <w:rPr>
          <w:rFonts w:ascii="Arial" w:hAnsi="Arial" w:cs="Arial"/>
        </w:rPr>
        <w:t xml:space="preserve"> </w:t>
      </w:r>
      <w:r w:rsidR="00A35B3C">
        <w:rPr>
          <w:rFonts w:ascii="Arial" w:hAnsi="Arial" w:cs="Arial"/>
        </w:rPr>
        <w:t>Preschool</w:t>
      </w:r>
      <w:r w:rsidRPr="009963A6">
        <w:rPr>
          <w:rFonts w:ascii="Arial" w:hAnsi="Arial" w:cs="Arial"/>
        </w:rPr>
        <w:t xml:space="preserve"> and </w:t>
      </w:r>
      <w:r w:rsidR="00933A4C">
        <w:rPr>
          <w:rFonts w:ascii="Arial" w:hAnsi="Arial" w:cs="Arial"/>
        </w:rPr>
        <w:t xml:space="preserve">Early Learning Centre. </w:t>
      </w:r>
      <w:r w:rsidRPr="009963A6">
        <w:rPr>
          <w:rFonts w:ascii="Arial" w:hAnsi="Arial" w:cs="Arial"/>
        </w:rPr>
        <w:t xml:space="preserve">In line with our Hygiene Policy we would like to remind all Parents/Guardians that it is important that children are encouraged (or assisted if necessary) to wash their hands on arrival to the </w:t>
      </w:r>
      <w:proofErr w:type="spellStart"/>
      <w:r w:rsidRPr="009963A6">
        <w:rPr>
          <w:rFonts w:ascii="Arial" w:hAnsi="Arial" w:cs="Arial"/>
        </w:rPr>
        <w:t>centre</w:t>
      </w:r>
      <w:proofErr w:type="spellEnd"/>
      <w:r w:rsidRPr="009963A6">
        <w:rPr>
          <w:rFonts w:ascii="Arial" w:hAnsi="Arial" w:cs="Arial"/>
        </w:rPr>
        <w:t>.</w:t>
      </w:r>
    </w:p>
    <w:p w14:paraId="2BD075DF" w14:textId="77777777" w:rsidR="00972D9D" w:rsidRPr="009963A6" w:rsidRDefault="00972D9D" w:rsidP="007006F9">
      <w:pPr>
        <w:spacing w:after="0"/>
        <w:jc w:val="both"/>
        <w:rPr>
          <w:rFonts w:ascii="Arial" w:hAnsi="Arial" w:cs="Arial"/>
        </w:rPr>
      </w:pPr>
      <w:r w:rsidRPr="009963A6">
        <w:rPr>
          <w:rFonts w:ascii="Arial" w:hAnsi="Arial" w:cs="Arial"/>
        </w:rPr>
        <w:t xml:space="preserve">This will help us primarily to </w:t>
      </w:r>
      <w:proofErr w:type="spellStart"/>
      <w:r w:rsidRPr="009963A6">
        <w:rPr>
          <w:rFonts w:ascii="Arial" w:hAnsi="Arial" w:cs="Arial"/>
        </w:rPr>
        <w:t>minimise</w:t>
      </w:r>
      <w:proofErr w:type="spellEnd"/>
      <w:r w:rsidRPr="009963A6">
        <w:rPr>
          <w:rFonts w:ascii="Arial" w:hAnsi="Arial" w:cs="Arial"/>
        </w:rPr>
        <w:t xml:space="preserve"> the spread of Germs (and keep those nasty respiratory and gastric bugs away) and also assist in reducing the risk of anaphylactic incidences for those with allergies.</w:t>
      </w:r>
    </w:p>
    <w:p w14:paraId="7746AC13" w14:textId="52B8AA54" w:rsidR="00972D9D" w:rsidRDefault="00933A4C" w:rsidP="007006F9">
      <w:pPr>
        <w:pStyle w:val="Heading1"/>
        <w:jc w:val="both"/>
        <w:rPr>
          <w:rFonts w:ascii="Arial" w:hAnsi="Arial" w:cs="Arial"/>
          <w:b/>
          <w:bCs/>
          <w:color w:val="auto"/>
          <w:sz w:val="24"/>
          <w:szCs w:val="24"/>
          <w:u w:val="single"/>
        </w:rPr>
      </w:pPr>
      <w:r>
        <w:rPr>
          <w:rFonts w:ascii="Arial" w:hAnsi="Arial" w:cs="Arial"/>
          <w:b/>
          <w:bCs/>
          <w:color w:val="auto"/>
          <w:sz w:val="24"/>
          <w:szCs w:val="24"/>
          <w:u w:val="single"/>
        </w:rPr>
        <w:lastRenderedPageBreak/>
        <w:t>Illness</w:t>
      </w:r>
    </w:p>
    <w:p w14:paraId="116B458B" w14:textId="77777777" w:rsidR="00933A4C" w:rsidRPr="00933A4C" w:rsidRDefault="00933A4C" w:rsidP="00933A4C"/>
    <w:p w14:paraId="6D443A5A" w14:textId="5B5794A0" w:rsidR="00972D9D"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is only able to care for well children. Any child who is not able to join in the day’s activities should not attend the </w:t>
      </w:r>
      <w:proofErr w:type="spellStart"/>
      <w:r w:rsidRPr="009963A6">
        <w:rPr>
          <w:rFonts w:ascii="Arial" w:hAnsi="Arial" w:cs="Arial"/>
        </w:rPr>
        <w:t>centre</w:t>
      </w:r>
      <w:proofErr w:type="spellEnd"/>
      <w:r w:rsidRPr="009963A6">
        <w:rPr>
          <w:rFonts w:ascii="Arial" w:hAnsi="Arial" w:cs="Arial"/>
        </w:rPr>
        <w:t xml:space="preserve">. If a child appears unwell or develops a high temperature or signs and symptoms of illness during the day, the family will be notified by telephone. In the event that staff cannot get in touch with the parents, emergency contacts will be called. The child can only be collected by a parent or an emergency contact person recorded on the child’s enrolment form. Arrangements must be made to take the child home immediately. Families need to inform staff of any illness that their child may have had overnight, at the weekend or why they have been absent from the </w:t>
      </w:r>
      <w:proofErr w:type="spellStart"/>
      <w:r w:rsidRPr="009963A6">
        <w:rPr>
          <w:rFonts w:ascii="Arial" w:hAnsi="Arial" w:cs="Arial"/>
        </w:rPr>
        <w:t>centre</w:t>
      </w:r>
      <w:proofErr w:type="spellEnd"/>
      <w:r w:rsidRPr="009963A6">
        <w:rPr>
          <w:rFonts w:ascii="Arial" w:hAnsi="Arial" w:cs="Arial"/>
        </w:rPr>
        <w:t>.</w:t>
      </w:r>
    </w:p>
    <w:p w14:paraId="49EDA1A1" w14:textId="77777777" w:rsidR="00933A4C" w:rsidRPr="009963A6" w:rsidRDefault="00933A4C" w:rsidP="007006F9">
      <w:pPr>
        <w:spacing w:after="0"/>
        <w:jc w:val="both"/>
        <w:rPr>
          <w:rFonts w:ascii="Arial" w:hAnsi="Arial" w:cs="Arial"/>
        </w:rPr>
      </w:pPr>
    </w:p>
    <w:p w14:paraId="6D7F8CCC" w14:textId="6AFB399B" w:rsidR="00972D9D" w:rsidRDefault="00972D9D" w:rsidP="007006F9">
      <w:pPr>
        <w:spacing w:after="0"/>
        <w:jc w:val="both"/>
        <w:rPr>
          <w:rFonts w:ascii="Arial" w:hAnsi="Arial" w:cs="Arial"/>
          <w:b/>
          <w:sz w:val="24"/>
          <w:szCs w:val="24"/>
          <w:u w:val="single"/>
        </w:rPr>
      </w:pPr>
      <w:r w:rsidRPr="00933A4C">
        <w:rPr>
          <w:rFonts w:ascii="Arial" w:hAnsi="Arial" w:cs="Arial"/>
          <w:b/>
          <w:sz w:val="24"/>
          <w:szCs w:val="24"/>
          <w:u w:val="single"/>
        </w:rPr>
        <w:t>Exclusion of ill children</w:t>
      </w:r>
    </w:p>
    <w:p w14:paraId="695E8AAF" w14:textId="77777777" w:rsidR="00933A4C" w:rsidRPr="00933A4C" w:rsidRDefault="00933A4C" w:rsidP="007006F9">
      <w:pPr>
        <w:spacing w:after="0"/>
        <w:jc w:val="both"/>
        <w:rPr>
          <w:rFonts w:ascii="Arial" w:hAnsi="Arial" w:cs="Arial"/>
          <w:b/>
          <w:sz w:val="24"/>
          <w:szCs w:val="24"/>
          <w:u w:val="single"/>
        </w:rPr>
      </w:pPr>
    </w:p>
    <w:p w14:paraId="514962EC" w14:textId="77777777" w:rsidR="00972D9D" w:rsidRPr="009963A6" w:rsidRDefault="00972D9D" w:rsidP="007006F9">
      <w:pPr>
        <w:spacing w:after="0"/>
        <w:jc w:val="both"/>
        <w:rPr>
          <w:rFonts w:ascii="Arial" w:hAnsi="Arial" w:cs="Arial"/>
        </w:rPr>
      </w:pPr>
      <w:r w:rsidRPr="009963A6">
        <w:rPr>
          <w:rFonts w:ascii="Arial" w:hAnsi="Arial" w:cs="Arial"/>
        </w:rPr>
        <w:t xml:space="preserve">Sometimes children need to be away from the </w:t>
      </w:r>
      <w:proofErr w:type="spellStart"/>
      <w:r w:rsidRPr="009963A6">
        <w:rPr>
          <w:rFonts w:ascii="Arial" w:hAnsi="Arial" w:cs="Arial"/>
        </w:rPr>
        <w:t>centre</w:t>
      </w:r>
      <w:proofErr w:type="spellEnd"/>
      <w:r w:rsidRPr="009963A6">
        <w:rPr>
          <w:rFonts w:ascii="Arial" w:hAnsi="Arial" w:cs="Arial"/>
        </w:rPr>
        <w:t xml:space="preserve"> for the wellbeing of others. This is called exclusion. Excluding sick children is an important way of preventing the spread of infection in the </w:t>
      </w:r>
      <w:proofErr w:type="spellStart"/>
      <w:r w:rsidRPr="009963A6">
        <w:rPr>
          <w:rFonts w:ascii="Arial" w:hAnsi="Arial" w:cs="Arial"/>
        </w:rPr>
        <w:t>centre</w:t>
      </w:r>
      <w:proofErr w:type="spellEnd"/>
      <w:r w:rsidRPr="009963A6">
        <w:rPr>
          <w:rFonts w:ascii="Arial" w:hAnsi="Arial" w:cs="Arial"/>
        </w:rPr>
        <w:t xml:space="preserve">.  The exclusion period is the minimum time a child must be kept away from the </w:t>
      </w:r>
      <w:proofErr w:type="spellStart"/>
      <w:r w:rsidRPr="009963A6">
        <w:rPr>
          <w:rFonts w:ascii="Arial" w:hAnsi="Arial" w:cs="Arial"/>
        </w:rPr>
        <w:t>centre</w:t>
      </w:r>
      <w:proofErr w:type="spellEnd"/>
      <w:r w:rsidRPr="009963A6">
        <w:rPr>
          <w:rFonts w:ascii="Arial" w:hAnsi="Arial" w:cs="Arial"/>
        </w:rPr>
        <w:t xml:space="preserve">. However, the child may need to stay at home longer than the exclusion period to fully recover from an illness.  If your child contracts an infectious disease he/she must remain at home until he/ she is no longer infectious and fully recovered. </w:t>
      </w:r>
    </w:p>
    <w:p w14:paraId="0764D878" w14:textId="77777777" w:rsidR="00972D9D" w:rsidRPr="009963A6" w:rsidRDefault="00972D9D" w:rsidP="007006F9">
      <w:pPr>
        <w:spacing w:after="0"/>
        <w:jc w:val="both"/>
        <w:rPr>
          <w:rFonts w:ascii="Arial" w:hAnsi="Arial" w:cs="Arial"/>
        </w:rPr>
      </w:pPr>
      <w:r w:rsidRPr="009963A6">
        <w:rPr>
          <w:rFonts w:ascii="Arial" w:hAnsi="Arial" w:cs="Arial"/>
        </w:rPr>
        <w:t xml:space="preserve">In relation to infectious conditions such as gastro-enteritis, the child would need to remain away from the </w:t>
      </w:r>
      <w:proofErr w:type="spellStart"/>
      <w:r w:rsidRPr="009963A6">
        <w:rPr>
          <w:rFonts w:ascii="Arial" w:hAnsi="Arial" w:cs="Arial"/>
        </w:rPr>
        <w:t>centre</w:t>
      </w:r>
      <w:proofErr w:type="spellEnd"/>
      <w:r w:rsidRPr="009963A6">
        <w:rPr>
          <w:rFonts w:ascii="Arial" w:hAnsi="Arial" w:cs="Arial"/>
        </w:rPr>
        <w:t xml:space="preserve"> for at least 24 </w:t>
      </w:r>
      <w:proofErr w:type="spellStart"/>
      <w:r w:rsidRPr="009963A6">
        <w:rPr>
          <w:rFonts w:ascii="Arial" w:hAnsi="Arial" w:cs="Arial"/>
        </w:rPr>
        <w:t>hrs</w:t>
      </w:r>
      <w:proofErr w:type="spellEnd"/>
      <w:r w:rsidRPr="009963A6">
        <w:rPr>
          <w:rFonts w:ascii="Arial" w:hAnsi="Arial" w:cs="Arial"/>
        </w:rPr>
        <w:t xml:space="preserve"> after the last bout of vomiting or </w:t>
      </w:r>
      <w:proofErr w:type="spellStart"/>
      <w:r w:rsidRPr="009963A6">
        <w:rPr>
          <w:rFonts w:ascii="Arial" w:hAnsi="Arial" w:cs="Arial"/>
        </w:rPr>
        <w:t>diarrhoea</w:t>
      </w:r>
      <w:proofErr w:type="spellEnd"/>
      <w:r w:rsidRPr="009963A6">
        <w:rPr>
          <w:rFonts w:ascii="Arial" w:hAnsi="Arial" w:cs="Arial"/>
        </w:rPr>
        <w:t xml:space="preserve">. </w:t>
      </w:r>
    </w:p>
    <w:p w14:paraId="42D13A2D" w14:textId="77777777" w:rsidR="00972D9D" w:rsidRPr="009963A6" w:rsidRDefault="00972D9D" w:rsidP="007006F9">
      <w:pPr>
        <w:spacing w:after="0"/>
        <w:jc w:val="both"/>
        <w:rPr>
          <w:rFonts w:ascii="Arial" w:hAnsi="Arial" w:cs="Arial"/>
          <w:i/>
        </w:rPr>
      </w:pPr>
      <w:r w:rsidRPr="009963A6">
        <w:rPr>
          <w:rFonts w:ascii="Arial" w:hAnsi="Arial" w:cs="Arial"/>
        </w:rPr>
        <w:t xml:space="preserve">Please refer to the list of infectious diseases as set out by the </w:t>
      </w:r>
      <w:r w:rsidRPr="009963A6">
        <w:rPr>
          <w:rFonts w:ascii="Arial" w:hAnsi="Arial" w:cs="Arial"/>
          <w:i/>
        </w:rPr>
        <w:t xml:space="preserve">Department of Human Services:  Minimum Period of Exclusion from School and Childcare service </w:t>
      </w:r>
      <w:proofErr w:type="spellStart"/>
      <w:r w:rsidRPr="009963A6">
        <w:rPr>
          <w:rFonts w:ascii="Arial" w:hAnsi="Arial" w:cs="Arial"/>
          <w:i/>
        </w:rPr>
        <w:t>centres</w:t>
      </w:r>
      <w:proofErr w:type="spellEnd"/>
      <w:r w:rsidRPr="009963A6">
        <w:rPr>
          <w:rFonts w:ascii="Arial" w:hAnsi="Arial" w:cs="Arial"/>
          <w:i/>
        </w:rPr>
        <w:t xml:space="preserve"> for infectious diseases, cases and contacts.</w:t>
      </w:r>
    </w:p>
    <w:p w14:paraId="6FB1AE3B" w14:textId="77777777" w:rsidR="00972D9D" w:rsidRPr="009963A6" w:rsidRDefault="00972D9D" w:rsidP="007006F9">
      <w:pPr>
        <w:spacing w:after="0"/>
        <w:jc w:val="both"/>
        <w:rPr>
          <w:rFonts w:ascii="Arial" w:hAnsi="Arial" w:cs="Arial"/>
        </w:rPr>
      </w:pPr>
      <w:r w:rsidRPr="009963A6">
        <w:rPr>
          <w:rFonts w:ascii="Arial" w:hAnsi="Arial" w:cs="Arial"/>
        </w:rPr>
        <w:t xml:space="preserve">If your child contracts an infectious disease, families need to inform the </w:t>
      </w:r>
      <w:proofErr w:type="spellStart"/>
      <w:r w:rsidRPr="009963A6">
        <w:rPr>
          <w:rFonts w:ascii="Arial" w:hAnsi="Arial" w:cs="Arial"/>
        </w:rPr>
        <w:t>centre</w:t>
      </w:r>
      <w:proofErr w:type="spellEnd"/>
      <w:r w:rsidRPr="009963A6">
        <w:rPr>
          <w:rFonts w:ascii="Arial" w:hAnsi="Arial" w:cs="Arial"/>
        </w:rPr>
        <w:t xml:space="preserve"> as soon as possible. This will enable staff to inform other families whose children attend the </w:t>
      </w:r>
      <w:proofErr w:type="spellStart"/>
      <w:r w:rsidRPr="009963A6">
        <w:rPr>
          <w:rFonts w:ascii="Arial" w:hAnsi="Arial" w:cs="Arial"/>
        </w:rPr>
        <w:t>centre</w:t>
      </w:r>
      <w:proofErr w:type="spellEnd"/>
      <w:r w:rsidRPr="009963A6">
        <w:rPr>
          <w:rFonts w:ascii="Arial" w:hAnsi="Arial" w:cs="Arial"/>
        </w:rPr>
        <w:t xml:space="preserve"> and give parents the opportunity to exclude their child, and generally monitor the health of other children in attendance.</w:t>
      </w:r>
    </w:p>
    <w:p w14:paraId="0E75FE21" w14:textId="77777777" w:rsidR="00972D9D" w:rsidRPr="009963A6" w:rsidRDefault="00972D9D" w:rsidP="007006F9">
      <w:pPr>
        <w:spacing w:after="0"/>
        <w:jc w:val="both"/>
        <w:rPr>
          <w:rFonts w:ascii="Arial" w:hAnsi="Arial" w:cs="Arial"/>
        </w:rPr>
      </w:pPr>
      <w:r w:rsidRPr="009963A6">
        <w:rPr>
          <w:rFonts w:ascii="Arial" w:hAnsi="Arial" w:cs="Arial"/>
        </w:rPr>
        <w:t>Please refer to the following for further details.  Incident, Injury, Trauma and Illness, Dealing with Medical Conditions, Dealing with Infectious Diseases, Asthma, Diabetes, Anaphylaxis and Administration of Medication policies.</w:t>
      </w:r>
      <w:bookmarkStart w:id="146" w:name="_Toc274079731"/>
      <w:bookmarkStart w:id="147" w:name="_Toc274137812"/>
      <w:bookmarkStart w:id="148" w:name="_Toc307397618"/>
      <w:bookmarkStart w:id="149" w:name="_Toc307399427"/>
    </w:p>
    <w:p w14:paraId="5FA2F2A8" w14:textId="50C2F660" w:rsidR="00972D9D" w:rsidRDefault="00972D9D" w:rsidP="007006F9">
      <w:pPr>
        <w:pStyle w:val="Heading1"/>
        <w:jc w:val="both"/>
        <w:rPr>
          <w:rFonts w:ascii="Arial" w:hAnsi="Arial" w:cs="Arial"/>
          <w:b/>
          <w:bCs/>
          <w:color w:val="auto"/>
          <w:sz w:val="24"/>
          <w:szCs w:val="24"/>
          <w:u w:val="single"/>
        </w:rPr>
      </w:pPr>
      <w:bookmarkStart w:id="150" w:name="_Toc525123203"/>
      <w:proofErr w:type="spellStart"/>
      <w:r w:rsidRPr="00E0309E">
        <w:rPr>
          <w:rFonts w:ascii="Arial" w:hAnsi="Arial" w:cs="Arial"/>
          <w:b/>
          <w:bCs/>
          <w:color w:val="auto"/>
          <w:sz w:val="24"/>
          <w:szCs w:val="24"/>
          <w:u w:val="single"/>
        </w:rPr>
        <w:t>I</w:t>
      </w:r>
      <w:bookmarkEnd w:id="146"/>
      <w:bookmarkEnd w:id="147"/>
      <w:bookmarkEnd w:id="148"/>
      <w:bookmarkEnd w:id="149"/>
      <w:r w:rsidR="00E0309E">
        <w:rPr>
          <w:rFonts w:ascii="Arial" w:hAnsi="Arial" w:cs="Arial"/>
          <w:b/>
          <w:bCs/>
          <w:color w:val="auto"/>
          <w:sz w:val="24"/>
          <w:szCs w:val="24"/>
          <w:u w:val="single"/>
        </w:rPr>
        <w:t>mmunisation</w:t>
      </w:r>
      <w:proofErr w:type="spellEnd"/>
      <w:r w:rsidRPr="00E0309E">
        <w:rPr>
          <w:rFonts w:ascii="Arial" w:hAnsi="Arial" w:cs="Arial"/>
          <w:b/>
          <w:bCs/>
          <w:color w:val="auto"/>
          <w:sz w:val="24"/>
          <w:szCs w:val="24"/>
          <w:u w:val="single"/>
        </w:rPr>
        <w:t xml:space="preserve"> requirements</w:t>
      </w:r>
      <w:bookmarkEnd w:id="150"/>
    </w:p>
    <w:p w14:paraId="6272A880" w14:textId="77777777" w:rsidR="00E0309E" w:rsidRPr="00E0309E" w:rsidRDefault="00E0309E" w:rsidP="00E0309E"/>
    <w:p w14:paraId="0943F97E" w14:textId="77777777" w:rsidR="00972D9D" w:rsidRPr="009963A6" w:rsidRDefault="00972D9D" w:rsidP="007006F9">
      <w:pPr>
        <w:spacing w:after="0"/>
        <w:jc w:val="both"/>
        <w:rPr>
          <w:rFonts w:ascii="Arial" w:hAnsi="Arial" w:cs="Arial"/>
          <w:i/>
        </w:rPr>
      </w:pPr>
      <w:r w:rsidRPr="009963A6">
        <w:rPr>
          <w:rFonts w:ascii="Arial" w:hAnsi="Arial" w:cs="Arial"/>
        </w:rPr>
        <w:t xml:space="preserve">Before an enrolment can be accepted we are required to </w:t>
      </w:r>
      <w:r w:rsidRPr="009963A6">
        <w:rPr>
          <w:rFonts w:ascii="Arial" w:hAnsi="Arial" w:cs="Arial"/>
          <w:i/>
        </w:rPr>
        <w:t xml:space="preserve">see proof that a child’s </w:t>
      </w:r>
      <w:proofErr w:type="spellStart"/>
      <w:r w:rsidRPr="009963A6">
        <w:rPr>
          <w:rFonts w:ascii="Arial" w:hAnsi="Arial" w:cs="Arial"/>
          <w:i/>
        </w:rPr>
        <w:t>immunisations</w:t>
      </w:r>
      <w:proofErr w:type="spellEnd"/>
      <w:r w:rsidRPr="009963A6">
        <w:rPr>
          <w:rFonts w:ascii="Arial" w:hAnsi="Arial" w:cs="Arial"/>
          <w:i/>
        </w:rPr>
        <w:t xml:space="preserve"> are up to date for their age.  An </w:t>
      </w:r>
      <w:proofErr w:type="spellStart"/>
      <w:r w:rsidRPr="009963A6">
        <w:rPr>
          <w:rFonts w:ascii="Arial" w:hAnsi="Arial" w:cs="Arial"/>
          <w:i/>
        </w:rPr>
        <w:t>Immunisation</w:t>
      </w:r>
      <w:proofErr w:type="spellEnd"/>
      <w:r w:rsidRPr="009963A6">
        <w:rPr>
          <w:rFonts w:ascii="Arial" w:hAnsi="Arial" w:cs="Arial"/>
          <w:i/>
        </w:rPr>
        <w:t xml:space="preserve"> History Statement must be provided.</w:t>
      </w:r>
    </w:p>
    <w:p w14:paraId="0FC6FDD0" w14:textId="77777777" w:rsidR="00972D9D" w:rsidRPr="009963A6" w:rsidRDefault="00972D9D" w:rsidP="007006F9">
      <w:pPr>
        <w:pStyle w:val="ListParagraph"/>
        <w:numPr>
          <w:ilvl w:val="0"/>
          <w:numId w:val="23"/>
        </w:numPr>
        <w:spacing w:after="170"/>
        <w:contextualSpacing/>
        <w:jc w:val="both"/>
        <w:rPr>
          <w:rFonts w:ascii="Arial" w:hAnsi="Arial" w:cs="Arial"/>
          <w:sz w:val="22"/>
          <w:szCs w:val="22"/>
          <w:lang w:val="en-US"/>
        </w:rPr>
      </w:pPr>
      <w:proofErr w:type="spellStart"/>
      <w:r w:rsidRPr="009963A6">
        <w:rPr>
          <w:rFonts w:ascii="Arial" w:hAnsi="Arial" w:cs="Arial"/>
          <w:sz w:val="22"/>
          <w:szCs w:val="22"/>
          <w:lang w:val="en-US"/>
        </w:rPr>
        <w:t>Immunisation</w:t>
      </w:r>
      <w:proofErr w:type="spellEnd"/>
      <w:r w:rsidRPr="009963A6">
        <w:rPr>
          <w:rFonts w:ascii="Arial" w:hAnsi="Arial" w:cs="Arial"/>
          <w:sz w:val="22"/>
          <w:szCs w:val="22"/>
          <w:lang w:val="en-US"/>
        </w:rPr>
        <w:t xml:space="preserve"> History Statements are available on request at any time by contacting Medicare</w:t>
      </w:r>
    </w:p>
    <w:p w14:paraId="6003E063" w14:textId="77777777" w:rsidR="00972D9D" w:rsidRPr="009963A6" w:rsidRDefault="00972D9D" w:rsidP="007006F9">
      <w:pPr>
        <w:pStyle w:val="ListParagraph"/>
        <w:numPr>
          <w:ilvl w:val="1"/>
          <w:numId w:val="22"/>
        </w:numPr>
        <w:spacing w:after="170"/>
        <w:contextualSpacing/>
        <w:jc w:val="both"/>
        <w:rPr>
          <w:rFonts w:ascii="Arial" w:hAnsi="Arial" w:cs="Arial"/>
          <w:sz w:val="22"/>
          <w:szCs w:val="22"/>
          <w:lang w:val="en-US"/>
        </w:rPr>
      </w:pPr>
      <w:r w:rsidRPr="009963A6">
        <w:rPr>
          <w:rFonts w:ascii="Arial" w:hAnsi="Arial" w:cs="Arial"/>
          <w:sz w:val="22"/>
          <w:szCs w:val="22"/>
          <w:lang w:val="en-US"/>
        </w:rPr>
        <w:t>by telephone on 1800653809</w:t>
      </w:r>
    </w:p>
    <w:p w14:paraId="0FC42F47" w14:textId="77777777" w:rsidR="00972D9D" w:rsidRPr="009963A6" w:rsidRDefault="00972D9D" w:rsidP="007006F9">
      <w:pPr>
        <w:pStyle w:val="ListParagraph"/>
        <w:numPr>
          <w:ilvl w:val="1"/>
          <w:numId w:val="22"/>
        </w:numPr>
        <w:spacing w:after="170"/>
        <w:contextualSpacing/>
        <w:jc w:val="both"/>
        <w:rPr>
          <w:rFonts w:ascii="Arial" w:hAnsi="Arial" w:cs="Arial"/>
          <w:sz w:val="22"/>
          <w:szCs w:val="22"/>
          <w:lang w:val="en-US"/>
        </w:rPr>
      </w:pPr>
      <w:r w:rsidRPr="009963A6">
        <w:rPr>
          <w:rFonts w:ascii="Arial" w:hAnsi="Arial" w:cs="Arial"/>
          <w:sz w:val="22"/>
          <w:szCs w:val="22"/>
          <w:lang w:val="en-US"/>
        </w:rPr>
        <w:t xml:space="preserve">by email on  </w:t>
      </w:r>
      <w:hyperlink r:id="rId18" w:history="1">
        <w:r w:rsidRPr="009963A6">
          <w:rPr>
            <w:rStyle w:val="Hyperlink"/>
            <w:rFonts w:ascii="Arial" w:hAnsi="Arial" w:cs="Arial"/>
            <w:sz w:val="22"/>
            <w:szCs w:val="22"/>
            <w:lang w:val="en-US"/>
          </w:rPr>
          <w:t>acir@medicareaustralia.gov.au</w:t>
        </w:r>
      </w:hyperlink>
    </w:p>
    <w:p w14:paraId="74566D30" w14:textId="77777777" w:rsidR="00972D9D" w:rsidRPr="009963A6" w:rsidRDefault="00972D9D" w:rsidP="007006F9">
      <w:pPr>
        <w:pStyle w:val="ListParagraph"/>
        <w:numPr>
          <w:ilvl w:val="1"/>
          <w:numId w:val="22"/>
        </w:numPr>
        <w:spacing w:after="170"/>
        <w:contextualSpacing/>
        <w:jc w:val="both"/>
        <w:rPr>
          <w:rFonts w:ascii="Arial" w:hAnsi="Arial" w:cs="Arial"/>
          <w:sz w:val="22"/>
          <w:szCs w:val="22"/>
          <w:lang w:val="en-US"/>
        </w:rPr>
      </w:pPr>
      <w:r w:rsidRPr="009963A6">
        <w:rPr>
          <w:rFonts w:ascii="Arial" w:hAnsi="Arial" w:cs="Arial"/>
          <w:sz w:val="22"/>
          <w:szCs w:val="22"/>
          <w:lang w:val="en-US"/>
        </w:rPr>
        <w:t xml:space="preserve">online at </w:t>
      </w:r>
      <w:hyperlink r:id="rId19" w:history="1">
        <w:r w:rsidRPr="009963A6">
          <w:rPr>
            <w:rStyle w:val="Hyperlink"/>
            <w:rFonts w:ascii="Arial" w:hAnsi="Arial" w:cs="Arial"/>
            <w:sz w:val="22"/>
            <w:szCs w:val="22"/>
            <w:lang w:val="en-US"/>
          </w:rPr>
          <w:t>www.humanservices.gov.au/customer/services/medicare/medicare-online-accounts</w:t>
        </w:r>
      </w:hyperlink>
    </w:p>
    <w:p w14:paraId="32A7C5B2" w14:textId="77777777" w:rsidR="00972D9D" w:rsidRPr="009963A6" w:rsidRDefault="00972D9D" w:rsidP="007006F9">
      <w:pPr>
        <w:pStyle w:val="ListParagraph"/>
        <w:numPr>
          <w:ilvl w:val="1"/>
          <w:numId w:val="22"/>
        </w:numPr>
        <w:spacing w:after="170"/>
        <w:contextualSpacing/>
        <w:jc w:val="both"/>
        <w:rPr>
          <w:rFonts w:ascii="Arial" w:hAnsi="Arial" w:cs="Arial"/>
          <w:sz w:val="22"/>
          <w:szCs w:val="22"/>
          <w:lang w:val="en-US"/>
        </w:rPr>
      </w:pPr>
      <w:r w:rsidRPr="009963A6">
        <w:rPr>
          <w:rFonts w:ascii="Arial" w:hAnsi="Arial" w:cs="Arial"/>
          <w:sz w:val="22"/>
          <w:szCs w:val="22"/>
          <w:lang w:val="en-US"/>
        </w:rPr>
        <w:t>in person at your local Medicare Office</w:t>
      </w:r>
      <w:bookmarkStart w:id="151" w:name="_Toc274137804"/>
      <w:bookmarkStart w:id="152" w:name="_Toc274079722"/>
      <w:r w:rsidRPr="009963A6">
        <w:rPr>
          <w:rFonts w:ascii="Arial" w:hAnsi="Arial" w:cs="Arial"/>
          <w:color w:val="FF0000"/>
          <w:sz w:val="22"/>
          <w:szCs w:val="22"/>
        </w:rPr>
        <w:t xml:space="preserve"> </w:t>
      </w:r>
      <w:r w:rsidRPr="009963A6">
        <w:rPr>
          <w:rFonts w:ascii="Arial" w:hAnsi="Arial" w:cs="Arial"/>
          <w:sz w:val="22"/>
          <w:szCs w:val="22"/>
        </w:rPr>
        <w:t xml:space="preserve">or through the Medicare section of your </w:t>
      </w:r>
      <w:proofErr w:type="spellStart"/>
      <w:r w:rsidRPr="009963A6">
        <w:rPr>
          <w:rFonts w:ascii="Arial" w:hAnsi="Arial" w:cs="Arial"/>
          <w:sz w:val="22"/>
          <w:szCs w:val="22"/>
        </w:rPr>
        <w:t>myGov</w:t>
      </w:r>
      <w:proofErr w:type="spellEnd"/>
      <w:r w:rsidRPr="009963A6">
        <w:rPr>
          <w:rFonts w:ascii="Arial" w:hAnsi="Arial" w:cs="Arial"/>
          <w:sz w:val="22"/>
          <w:szCs w:val="22"/>
        </w:rPr>
        <w:t xml:space="preserve"> account.</w:t>
      </w:r>
    </w:p>
    <w:p w14:paraId="37417640" w14:textId="6DF295D9" w:rsidR="00972D9D" w:rsidRDefault="00972D9D" w:rsidP="007006F9">
      <w:pPr>
        <w:pStyle w:val="Heading1"/>
        <w:jc w:val="both"/>
        <w:rPr>
          <w:rFonts w:ascii="Arial" w:hAnsi="Arial" w:cs="Arial"/>
          <w:b/>
          <w:bCs/>
          <w:color w:val="auto"/>
          <w:sz w:val="24"/>
          <w:szCs w:val="24"/>
          <w:u w:val="single"/>
        </w:rPr>
      </w:pPr>
      <w:bookmarkStart w:id="153" w:name="_Toc307397619"/>
      <w:bookmarkStart w:id="154" w:name="_Toc307399428"/>
      <w:bookmarkStart w:id="155" w:name="_Toc525123205"/>
      <w:r w:rsidRPr="00E0309E">
        <w:rPr>
          <w:rFonts w:ascii="Arial" w:hAnsi="Arial" w:cs="Arial"/>
          <w:b/>
          <w:bCs/>
          <w:color w:val="auto"/>
          <w:sz w:val="24"/>
          <w:szCs w:val="24"/>
          <w:u w:val="single"/>
        </w:rPr>
        <w:lastRenderedPageBreak/>
        <w:t>L</w:t>
      </w:r>
      <w:bookmarkEnd w:id="151"/>
      <w:bookmarkEnd w:id="153"/>
      <w:bookmarkEnd w:id="154"/>
      <w:r w:rsidR="00E0309E">
        <w:rPr>
          <w:rFonts w:ascii="Arial" w:hAnsi="Arial" w:cs="Arial"/>
          <w:b/>
          <w:bCs/>
          <w:color w:val="auto"/>
          <w:sz w:val="24"/>
          <w:szCs w:val="24"/>
          <w:u w:val="single"/>
        </w:rPr>
        <w:t>ate collection</w:t>
      </w:r>
      <w:r w:rsidRPr="00E0309E">
        <w:rPr>
          <w:rFonts w:ascii="Arial" w:hAnsi="Arial" w:cs="Arial"/>
          <w:b/>
          <w:bCs/>
          <w:color w:val="auto"/>
          <w:sz w:val="24"/>
          <w:szCs w:val="24"/>
          <w:u w:val="single"/>
        </w:rPr>
        <w:t xml:space="preserve"> </w:t>
      </w:r>
      <w:bookmarkEnd w:id="152"/>
      <w:r w:rsidRPr="00E0309E">
        <w:rPr>
          <w:rFonts w:ascii="Arial" w:hAnsi="Arial" w:cs="Arial"/>
          <w:b/>
          <w:bCs/>
          <w:color w:val="auto"/>
          <w:sz w:val="24"/>
          <w:szCs w:val="24"/>
          <w:u w:val="single"/>
        </w:rPr>
        <w:t>of children</w:t>
      </w:r>
      <w:bookmarkEnd w:id="155"/>
    </w:p>
    <w:p w14:paraId="0E6B8D50" w14:textId="77777777" w:rsidR="00E0309E" w:rsidRPr="00E0309E" w:rsidRDefault="00E0309E" w:rsidP="00E0309E"/>
    <w:p w14:paraId="656234DD" w14:textId="131ABEF7"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closes at 6.00pm. Families should be aware that late collection of your child places significant stress on the child and the staff.  Arrangements must be made to have children collected from the </w:t>
      </w:r>
      <w:proofErr w:type="spellStart"/>
      <w:r w:rsidRPr="009963A6">
        <w:rPr>
          <w:rFonts w:ascii="Arial" w:hAnsi="Arial" w:cs="Arial"/>
        </w:rPr>
        <w:t>centre</w:t>
      </w:r>
      <w:proofErr w:type="spellEnd"/>
      <w:r w:rsidRPr="009963A6">
        <w:rPr>
          <w:rFonts w:ascii="Arial" w:hAnsi="Arial" w:cs="Arial"/>
        </w:rPr>
        <w:t xml:space="preserve"> no later than 6.00pm</w:t>
      </w:r>
      <w:r w:rsidRPr="009963A6">
        <w:rPr>
          <w:rFonts w:ascii="Arial" w:hAnsi="Arial" w:cs="Arial"/>
          <w:color w:val="FF0000"/>
        </w:rPr>
        <w:t>.</w:t>
      </w:r>
      <w:r w:rsidRPr="009963A6">
        <w:rPr>
          <w:rFonts w:ascii="Arial" w:hAnsi="Arial" w:cs="Arial"/>
        </w:rPr>
        <w:t xml:space="preserve">  A child attending sessional </w:t>
      </w:r>
      <w:r w:rsidR="00A35B3C">
        <w:rPr>
          <w:rFonts w:ascii="Arial" w:hAnsi="Arial" w:cs="Arial"/>
        </w:rPr>
        <w:t>preschool</w:t>
      </w:r>
      <w:r w:rsidRPr="009963A6">
        <w:rPr>
          <w:rFonts w:ascii="Arial" w:hAnsi="Arial" w:cs="Arial"/>
        </w:rPr>
        <w:t xml:space="preserve"> must be collected at the end of their session unless prior arrangements are made. A fee will apply if children are not collected on time</w:t>
      </w:r>
      <w:r w:rsidRPr="009963A6">
        <w:rPr>
          <w:rFonts w:ascii="Arial" w:hAnsi="Arial" w:cs="Arial"/>
          <w:color w:val="FF0000"/>
        </w:rPr>
        <w:t>.</w:t>
      </w:r>
    </w:p>
    <w:p w14:paraId="0392E44C" w14:textId="1ADFDF95" w:rsidR="00972D9D" w:rsidRPr="009963A6" w:rsidRDefault="00972D9D" w:rsidP="007006F9">
      <w:pPr>
        <w:spacing w:after="0"/>
        <w:jc w:val="both"/>
        <w:rPr>
          <w:rFonts w:ascii="Arial" w:hAnsi="Arial" w:cs="Arial"/>
        </w:rPr>
      </w:pPr>
      <w:r w:rsidRPr="009963A6">
        <w:rPr>
          <w:rFonts w:ascii="Arial" w:hAnsi="Arial" w:cs="Arial"/>
        </w:rPr>
        <w:t xml:space="preserve">For a first time offence, a warning will be given to the family.  For a second offence, an automatic penalty will apply, as we are required to have two staff members remain at the </w:t>
      </w:r>
      <w:proofErr w:type="spellStart"/>
      <w:r w:rsidRPr="009963A6">
        <w:rPr>
          <w:rFonts w:ascii="Arial" w:hAnsi="Arial" w:cs="Arial"/>
        </w:rPr>
        <w:t>centre</w:t>
      </w:r>
      <w:proofErr w:type="spellEnd"/>
      <w:r w:rsidRPr="009963A6">
        <w:rPr>
          <w:rFonts w:ascii="Arial" w:hAnsi="Arial" w:cs="Arial"/>
        </w:rPr>
        <w:t xml:space="preserve"> with the child. This fee will be added to your account. Refer to the </w:t>
      </w:r>
      <w:r w:rsidR="00E0309E">
        <w:rPr>
          <w:rFonts w:ascii="Arial" w:hAnsi="Arial" w:cs="Arial"/>
        </w:rPr>
        <w:t>fees</w:t>
      </w:r>
      <w:r w:rsidRPr="009963A6">
        <w:rPr>
          <w:rFonts w:ascii="Arial" w:hAnsi="Arial" w:cs="Arial"/>
        </w:rPr>
        <w:t xml:space="preserve"> policy for fees charged.</w:t>
      </w:r>
    </w:p>
    <w:p w14:paraId="354CDB34" w14:textId="0DBB41BD" w:rsidR="00972D9D" w:rsidRDefault="00972D9D" w:rsidP="007006F9">
      <w:pPr>
        <w:spacing w:after="0"/>
        <w:jc w:val="both"/>
        <w:rPr>
          <w:rFonts w:ascii="Arial" w:hAnsi="Arial" w:cs="Arial"/>
        </w:rPr>
      </w:pPr>
      <w:r w:rsidRPr="009963A6">
        <w:rPr>
          <w:rFonts w:ascii="Arial" w:hAnsi="Arial" w:cs="Arial"/>
        </w:rPr>
        <w:t>If this continues the family will receive a letter from the Committee of Management to remind them of their responsibilities regarding the collection of their child.</w:t>
      </w:r>
    </w:p>
    <w:p w14:paraId="63D5AE00" w14:textId="178114A3" w:rsidR="00920A85" w:rsidRDefault="00920A85" w:rsidP="007006F9">
      <w:pPr>
        <w:spacing w:after="0"/>
        <w:jc w:val="both"/>
        <w:rPr>
          <w:rFonts w:ascii="Arial" w:hAnsi="Arial" w:cs="Arial"/>
        </w:rPr>
      </w:pPr>
    </w:p>
    <w:p w14:paraId="4E017480" w14:textId="57340F47" w:rsidR="00920A85" w:rsidRDefault="00920A85" w:rsidP="007006F9">
      <w:pPr>
        <w:spacing w:after="0"/>
        <w:jc w:val="both"/>
        <w:rPr>
          <w:rFonts w:ascii="Arial" w:hAnsi="Arial" w:cs="Arial"/>
          <w:b/>
          <w:bCs/>
          <w:sz w:val="24"/>
          <w:szCs w:val="24"/>
          <w:u w:val="single"/>
        </w:rPr>
      </w:pPr>
      <w:r>
        <w:rPr>
          <w:rFonts w:ascii="Arial" w:hAnsi="Arial" w:cs="Arial"/>
          <w:b/>
          <w:bCs/>
          <w:sz w:val="24"/>
          <w:szCs w:val="24"/>
          <w:u w:val="single"/>
        </w:rPr>
        <w:t>Library</w:t>
      </w:r>
    </w:p>
    <w:p w14:paraId="033B08EA" w14:textId="0AD19EA0" w:rsidR="00920A85" w:rsidRDefault="00920A85" w:rsidP="007006F9">
      <w:pPr>
        <w:spacing w:after="0"/>
        <w:jc w:val="both"/>
        <w:rPr>
          <w:rFonts w:ascii="Arial" w:hAnsi="Arial" w:cs="Arial"/>
          <w:b/>
          <w:bCs/>
          <w:sz w:val="24"/>
          <w:szCs w:val="24"/>
          <w:u w:val="single"/>
        </w:rPr>
      </w:pPr>
    </w:p>
    <w:p w14:paraId="26BF1AA6" w14:textId="166B4690" w:rsidR="00920A85" w:rsidRPr="00920A85" w:rsidRDefault="00920A85" w:rsidP="007006F9">
      <w:pPr>
        <w:spacing w:after="0"/>
        <w:jc w:val="both"/>
        <w:rPr>
          <w:rFonts w:ascii="Arial" w:hAnsi="Arial" w:cs="Arial"/>
        </w:rPr>
      </w:pPr>
      <w:r>
        <w:rPr>
          <w:rFonts w:ascii="Arial" w:hAnsi="Arial" w:cs="Arial"/>
        </w:rPr>
        <w:t>4 year old Preschool children may borrow books from our Preschool Library. This is a good habit for children to develop, as it fosters an interest in books and reading. It also provides a one on one time for parents and children and is a nice way to wind down at the end of the day.</w:t>
      </w:r>
    </w:p>
    <w:p w14:paraId="1C96BCA7" w14:textId="15BB9E63" w:rsidR="00972D9D" w:rsidRDefault="00972D9D" w:rsidP="007006F9">
      <w:pPr>
        <w:pStyle w:val="Heading1"/>
        <w:jc w:val="both"/>
        <w:rPr>
          <w:rFonts w:ascii="Arial" w:hAnsi="Arial" w:cs="Arial"/>
          <w:b/>
          <w:bCs/>
          <w:color w:val="auto"/>
          <w:sz w:val="24"/>
          <w:szCs w:val="24"/>
          <w:u w:val="single"/>
        </w:rPr>
      </w:pPr>
      <w:bookmarkStart w:id="156" w:name="_Toc274137821"/>
      <w:bookmarkStart w:id="157" w:name="_Toc307397622"/>
      <w:bookmarkStart w:id="158" w:name="_Toc307399431"/>
      <w:bookmarkStart w:id="159" w:name="_Toc525123207"/>
      <w:r w:rsidRPr="00E0309E">
        <w:rPr>
          <w:rFonts w:ascii="Arial" w:hAnsi="Arial" w:cs="Arial"/>
          <w:b/>
          <w:bCs/>
          <w:color w:val="auto"/>
          <w:sz w:val="24"/>
          <w:szCs w:val="24"/>
          <w:u w:val="single"/>
        </w:rPr>
        <w:t>L</w:t>
      </w:r>
      <w:bookmarkEnd w:id="156"/>
      <w:bookmarkEnd w:id="157"/>
      <w:bookmarkEnd w:id="158"/>
      <w:bookmarkEnd w:id="159"/>
      <w:r w:rsidR="00E0309E">
        <w:rPr>
          <w:rFonts w:ascii="Arial" w:hAnsi="Arial" w:cs="Arial"/>
          <w:b/>
          <w:bCs/>
          <w:color w:val="auto"/>
          <w:sz w:val="24"/>
          <w:szCs w:val="24"/>
          <w:u w:val="single"/>
        </w:rPr>
        <w:t>ost Property</w:t>
      </w:r>
    </w:p>
    <w:p w14:paraId="59B7F116" w14:textId="77777777" w:rsidR="00E0309E" w:rsidRPr="00E0309E" w:rsidRDefault="00E0309E" w:rsidP="00E0309E"/>
    <w:p w14:paraId="5DD00C83" w14:textId="77777777" w:rsidR="00972D9D" w:rsidRPr="009963A6" w:rsidRDefault="00972D9D" w:rsidP="007006F9">
      <w:pPr>
        <w:spacing w:after="0"/>
        <w:jc w:val="both"/>
        <w:rPr>
          <w:rFonts w:ascii="Arial" w:hAnsi="Arial" w:cs="Arial"/>
        </w:rPr>
      </w:pPr>
      <w:r w:rsidRPr="009963A6">
        <w:rPr>
          <w:rFonts w:ascii="Arial" w:hAnsi="Arial" w:cs="Arial"/>
        </w:rPr>
        <w:t>Every effort will be made to ensure your child’s belongings are returned to their bag or locker.  Occasionally though, items may be misplaced.  In order to prevent this happening please name all items of clothing and equipment the child may bring from home.</w:t>
      </w:r>
    </w:p>
    <w:p w14:paraId="117CE020" w14:textId="77777777" w:rsidR="00972D9D" w:rsidRPr="009963A6" w:rsidRDefault="00972D9D" w:rsidP="007006F9">
      <w:pPr>
        <w:spacing w:after="0"/>
        <w:jc w:val="both"/>
        <w:rPr>
          <w:rFonts w:ascii="Arial" w:hAnsi="Arial" w:cs="Arial"/>
        </w:rPr>
      </w:pPr>
      <w:r w:rsidRPr="009963A6">
        <w:rPr>
          <w:rFonts w:ascii="Arial" w:hAnsi="Arial" w:cs="Arial"/>
        </w:rPr>
        <w:t>Anything that has been found will be placed in the lost property box.</w:t>
      </w:r>
      <w:bookmarkStart w:id="160" w:name="_Toc274079734"/>
      <w:bookmarkStart w:id="161" w:name="_Toc274137815"/>
      <w:bookmarkStart w:id="162" w:name="_Toc307397623"/>
      <w:bookmarkStart w:id="163" w:name="_Toc307399432"/>
    </w:p>
    <w:p w14:paraId="7EAED9A1" w14:textId="2B4E422C" w:rsidR="00972D9D" w:rsidRDefault="00972D9D" w:rsidP="007006F9">
      <w:pPr>
        <w:pStyle w:val="Heading1"/>
        <w:jc w:val="both"/>
        <w:rPr>
          <w:rFonts w:ascii="Arial" w:hAnsi="Arial" w:cs="Arial"/>
          <w:b/>
          <w:bCs/>
          <w:color w:val="auto"/>
          <w:sz w:val="24"/>
          <w:szCs w:val="24"/>
          <w:u w:val="single"/>
        </w:rPr>
      </w:pPr>
      <w:bookmarkStart w:id="164" w:name="_Toc525123208"/>
      <w:r w:rsidRPr="00E0309E">
        <w:rPr>
          <w:rFonts w:ascii="Arial" w:hAnsi="Arial" w:cs="Arial"/>
          <w:b/>
          <w:bCs/>
          <w:color w:val="auto"/>
          <w:sz w:val="24"/>
          <w:szCs w:val="24"/>
          <w:u w:val="single"/>
        </w:rPr>
        <w:t>M</w:t>
      </w:r>
      <w:bookmarkEnd w:id="160"/>
      <w:bookmarkEnd w:id="161"/>
      <w:bookmarkEnd w:id="162"/>
      <w:bookmarkEnd w:id="163"/>
      <w:bookmarkEnd w:id="164"/>
      <w:r w:rsidR="00E0309E">
        <w:rPr>
          <w:rFonts w:ascii="Arial" w:hAnsi="Arial" w:cs="Arial"/>
          <w:b/>
          <w:bCs/>
          <w:color w:val="auto"/>
          <w:sz w:val="24"/>
          <w:szCs w:val="24"/>
          <w:u w:val="single"/>
        </w:rPr>
        <w:t xml:space="preserve">eals and Nutrition </w:t>
      </w:r>
    </w:p>
    <w:p w14:paraId="744D49A7" w14:textId="77777777" w:rsidR="00E0309E" w:rsidRPr="00E0309E" w:rsidRDefault="00E0309E" w:rsidP="00E0309E"/>
    <w:p w14:paraId="14DFE390" w14:textId="77777777" w:rsidR="00972D9D" w:rsidRPr="009963A6" w:rsidRDefault="00972D9D" w:rsidP="007006F9">
      <w:pPr>
        <w:spacing w:after="0"/>
        <w:jc w:val="both"/>
        <w:rPr>
          <w:rFonts w:ascii="Arial" w:hAnsi="Arial" w:cs="Arial"/>
        </w:rPr>
      </w:pPr>
      <w:r w:rsidRPr="009963A6">
        <w:rPr>
          <w:rFonts w:ascii="Arial" w:hAnsi="Arial" w:cs="Arial"/>
        </w:rPr>
        <w:t xml:space="preserve">Each child is required to bring their own morning tea, lunch, afternoon tea and a late snack if still at </w:t>
      </w:r>
      <w:proofErr w:type="spellStart"/>
      <w:r w:rsidRPr="009963A6">
        <w:rPr>
          <w:rFonts w:ascii="Arial" w:hAnsi="Arial" w:cs="Arial"/>
        </w:rPr>
        <w:t>centre</w:t>
      </w:r>
      <w:proofErr w:type="spellEnd"/>
      <w:r w:rsidRPr="009963A6">
        <w:rPr>
          <w:rFonts w:ascii="Arial" w:hAnsi="Arial" w:cs="Arial"/>
        </w:rPr>
        <w:t xml:space="preserve"> after 4.00pm.</w:t>
      </w:r>
    </w:p>
    <w:p w14:paraId="6C29B858" w14:textId="38D68C26" w:rsidR="00972D9D" w:rsidRPr="009963A6" w:rsidRDefault="00972D9D" w:rsidP="007006F9">
      <w:pPr>
        <w:spacing w:after="0"/>
        <w:jc w:val="both"/>
        <w:rPr>
          <w:rFonts w:ascii="Arial" w:hAnsi="Arial" w:cs="Arial"/>
        </w:rPr>
      </w:pPr>
      <w:r w:rsidRPr="009963A6">
        <w:rPr>
          <w:rFonts w:ascii="Arial" w:hAnsi="Arial" w:cs="Arial"/>
        </w:rPr>
        <w:t>Please provide fruit or a healthy alternative for morning and afternoon teas.</w:t>
      </w:r>
      <w:r w:rsidR="00E0309E">
        <w:rPr>
          <w:rFonts w:ascii="Arial" w:hAnsi="Arial" w:cs="Arial"/>
        </w:rPr>
        <w:t xml:space="preserve"> Lunches can be stored in the fridges, food can be heated in either the microwave, pie warmer or bottle/food warmer for infants.</w:t>
      </w:r>
      <w:r w:rsidRPr="009963A6">
        <w:rPr>
          <w:rFonts w:ascii="Arial" w:hAnsi="Arial" w:cs="Arial"/>
        </w:rPr>
        <w:t xml:space="preserve"> </w:t>
      </w:r>
    </w:p>
    <w:p w14:paraId="2CE6D41C" w14:textId="77777777" w:rsidR="00972D9D" w:rsidRPr="009963A6" w:rsidRDefault="00972D9D" w:rsidP="007006F9">
      <w:pPr>
        <w:spacing w:after="0"/>
        <w:jc w:val="both"/>
        <w:rPr>
          <w:rFonts w:ascii="Arial" w:hAnsi="Arial" w:cs="Arial"/>
        </w:rPr>
      </w:pPr>
      <w:r w:rsidRPr="009963A6">
        <w:rPr>
          <w:rFonts w:ascii="Arial" w:hAnsi="Arial" w:cs="Arial"/>
        </w:rPr>
        <w:t>Families are asked to provide their child with a drink bottle filled with water</w:t>
      </w:r>
    </w:p>
    <w:p w14:paraId="2E63FDE1" w14:textId="19CB54EA" w:rsidR="00972D9D" w:rsidRPr="009963A6" w:rsidRDefault="00972D9D" w:rsidP="007006F9">
      <w:pPr>
        <w:spacing w:after="0"/>
        <w:jc w:val="both"/>
        <w:rPr>
          <w:rFonts w:ascii="Arial" w:hAnsi="Arial" w:cs="Arial"/>
          <w:b/>
        </w:rPr>
      </w:pPr>
      <w:r w:rsidRPr="009963A6">
        <w:rPr>
          <w:rFonts w:ascii="Arial" w:hAnsi="Arial" w:cs="Arial"/>
        </w:rPr>
        <w:t>(</w:t>
      </w:r>
      <w:r w:rsidRPr="009963A6">
        <w:rPr>
          <w:rFonts w:ascii="Arial" w:hAnsi="Arial" w:cs="Arial"/>
          <w:b/>
        </w:rPr>
        <w:t xml:space="preserve">No other drink is acceptable) </w:t>
      </w:r>
      <w:r w:rsidRPr="009963A6">
        <w:rPr>
          <w:rFonts w:ascii="Arial" w:hAnsi="Arial" w:cs="Arial"/>
        </w:rPr>
        <w:t>Drink bottles must be taken home each day.</w:t>
      </w:r>
    </w:p>
    <w:p w14:paraId="4D0F740F" w14:textId="6592A1AA" w:rsidR="00972D9D" w:rsidRPr="009963A6" w:rsidRDefault="00972D9D" w:rsidP="007006F9">
      <w:pPr>
        <w:spacing w:after="0"/>
        <w:jc w:val="both"/>
        <w:rPr>
          <w:rFonts w:ascii="Arial" w:hAnsi="Arial" w:cs="Arial"/>
        </w:rPr>
      </w:pPr>
      <w:r w:rsidRPr="009963A6">
        <w:rPr>
          <w:rFonts w:ascii="Arial" w:hAnsi="Arial" w:cs="Arial"/>
        </w:rPr>
        <w:t>We encourage water bottles so that children can have access to water at all times during the day.  To encourage healthy eating habits and to follow the ‘</w:t>
      </w:r>
      <w:r w:rsidR="00E0309E">
        <w:rPr>
          <w:rFonts w:ascii="Arial" w:hAnsi="Arial" w:cs="Arial"/>
        </w:rPr>
        <w:t>Munch and Move</w:t>
      </w:r>
      <w:r w:rsidRPr="009963A6">
        <w:rPr>
          <w:rFonts w:ascii="Arial" w:hAnsi="Arial" w:cs="Arial"/>
        </w:rPr>
        <w:t>’ program, which supports healthy eating, we ask that families pack nutritional and healthy foods only.</w:t>
      </w:r>
    </w:p>
    <w:p w14:paraId="64E43CB0" w14:textId="77777777" w:rsidR="00972D9D" w:rsidRPr="009963A6" w:rsidRDefault="00972D9D" w:rsidP="007006F9">
      <w:pPr>
        <w:spacing w:after="0"/>
        <w:jc w:val="both"/>
        <w:rPr>
          <w:rFonts w:ascii="Arial" w:hAnsi="Arial" w:cs="Arial"/>
        </w:rPr>
      </w:pPr>
      <w:r w:rsidRPr="009963A6">
        <w:rPr>
          <w:rFonts w:ascii="Arial" w:hAnsi="Arial" w:cs="Arial"/>
        </w:rPr>
        <w:t xml:space="preserve">Some children at the </w:t>
      </w:r>
      <w:proofErr w:type="spellStart"/>
      <w:r w:rsidRPr="009963A6">
        <w:rPr>
          <w:rFonts w:ascii="Arial" w:hAnsi="Arial" w:cs="Arial"/>
        </w:rPr>
        <w:t>centre</w:t>
      </w:r>
      <w:proofErr w:type="spellEnd"/>
      <w:r w:rsidRPr="009963A6">
        <w:rPr>
          <w:rFonts w:ascii="Arial" w:hAnsi="Arial" w:cs="Arial"/>
        </w:rPr>
        <w:t xml:space="preserve"> suffer from extreme allergic reactions to particular food and food products and for this reason the following foods are excluded from the </w:t>
      </w:r>
      <w:proofErr w:type="spellStart"/>
      <w:r w:rsidRPr="009963A6">
        <w:rPr>
          <w:rFonts w:ascii="Arial" w:hAnsi="Arial" w:cs="Arial"/>
        </w:rPr>
        <w:t>centre</w:t>
      </w:r>
      <w:proofErr w:type="spellEnd"/>
      <w:r w:rsidRPr="009963A6">
        <w:rPr>
          <w:rFonts w:ascii="Arial" w:hAnsi="Arial" w:cs="Arial"/>
        </w:rPr>
        <w:t xml:space="preserve">.  </w:t>
      </w:r>
    </w:p>
    <w:p w14:paraId="22F91297" w14:textId="77777777" w:rsidR="00972D9D" w:rsidRPr="009963A6" w:rsidRDefault="00972D9D" w:rsidP="007006F9">
      <w:pPr>
        <w:spacing w:after="0"/>
        <w:jc w:val="both"/>
        <w:rPr>
          <w:rFonts w:ascii="Arial" w:hAnsi="Arial" w:cs="Arial"/>
          <w:b/>
          <w:i/>
        </w:rPr>
      </w:pPr>
      <w:r w:rsidRPr="009963A6">
        <w:rPr>
          <w:rFonts w:ascii="Arial" w:hAnsi="Arial" w:cs="Arial"/>
          <w:b/>
          <w:i/>
        </w:rPr>
        <w:t xml:space="preserve">Eggs and egg products, nuts and nut products including peanut butter, </w:t>
      </w:r>
      <w:proofErr w:type="spellStart"/>
      <w:r w:rsidRPr="009963A6">
        <w:rPr>
          <w:rFonts w:ascii="Arial" w:hAnsi="Arial" w:cs="Arial"/>
          <w:b/>
          <w:i/>
        </w:rPr>
        <w:t>nutella</w:t>
      </w:r>
      <w:proofErr w:type="spellEnd"/>
      <w:r w:rsidRPr="009963A6">
        <w:rPr>
          <w:rFonts w:ascii="Arial" w:hAnsi="Arial" w:cs="Arial"/>
          <w:b/>
          <w:i/>
        </w:rPr>
        <w:t xml:space="preserve"> and muesli bars that contain nuts. </w:t>
      </w:r>
    </w:p>
    <w:p w14:paraId="484AFEDA" w14:textId="77777777" w:rsidR="00972D9D" w:rsidRPr="009963A6" w:rsidRDefault="00972D9D" w:rsidP="007006F9">
      <w:pPr>
        <w:spacing w:after="0"/>
        <w:jc w:val="both"/>
        <w:rPr>
          <w:rFonts w:ascii="Arial" w:hAnsi="Arial" w:cs="Arial"/>
          <w:b/>
          <w:i/>
        </w:rPr>
      </w:pPr>
      <w:r w:rsidRPr="009963A6">
        <w:rPr>
          <w:rFonts w:ascii="Arial" w:hAnsi="Arial" w:cs="Arial"/>
        </w:rPr>
        <w:t xml:space="preserve">All food and drink bottles must be clearly labelled with your child’s name. </w:t>
      </w:r>
    </w:p>
    <w:p w14:paraId="001FBC6D" w14:textId="3745633A" w:rsidR="00972D9D" w:rsidRDefault="00972D9D" w:rsidP="007006F9">
      <w:pPr>
        <w:pStyle w:val="Heading1"/>
        <w:jc w:val="both"/>
        <w:rPr>
          <w:rFonts w:ascii="Arial" w:hAnsi="Arial" w:cs="Arial"/>
          <w:b/>
          <w:bCs/>
          <w:color w:val="auto"/>
          <w:sz w:val="24"/>
          <w:szCs w:val="24"/>
          <w:u w:val="single"/>
        </w:rPr>
      </w:pPr>
      <w:bookmarkStart w:id="165" w:name="_Toc525123209"/>
      <w:bookmarkStart w:id="166" w:name="_Toc274079732"/>
      <w:bookmarkStart w:id="167" w:name="_Toc274137813"/>
      <w:bookmarkStart w:id="168" w:name="_Toc307397624"/>
      <w:bookmarkStart w:id="169" w:name="_Toc307399433"/>
      <w:r w:rsidRPr="00E0309E">
        <w:rPr>
          <w:rFonts w:ascii="Arial" w:hAnsi="Arial" w:cs="Arial"/>
          <w:b/>
          <w:bCs/>
          <w:color w:val="auto"/>
          <w:sz w:val="24"/>
          <w:szCs w:val="24"/>
          <w:u w:val="single"/>
        </w:rPr>
        <w:lastRenderedPageBreak/>
        <w:t>Examples of healthy lunch/snacks</w:t>
      </w:r>
      <w:bookmarkEnd w:id="165"/>
    </w:p>
    <w:p w14:paraId="7BFC69C7" w14:textId="77777777" w:rsidR="00E0309E" w:rsidRPr="00E0309E" w:rsidRDefault="00E0309E" w:rsidP="00E0309E"/>
    <w:p w14:paraId="5C8C6329" w14:textId="77777777" w:rsidR="00972D9D" w:rsidRPr="009963A6" w:rsidRDefault="00972D9D" w:rsidP="007006F9">
      <w:pPr>
        <w:autoSpaceDE w:val="0"/>
        <w:autoSpaceDN w:val="0"/>
        <w:adjustRightInd w:val="0"/>
        <w:spacing w:after="0"/>
        <w:jc w:val="both"/>
        <w:rPr>
          <w:rFonts w:ascii="Arial" w:hAnsi="Arial" w:cs="Arial"/>
          <w:color w:val="2A4B2F"/>
        </w:rPr>
      </w:pPr>
      <w:r w:rsidRPr="009963A6">
        <w:rPr>
          <w:rFonts w:ascii="Arial" w:hAnsi="Arial" w:cs="Arial"/>
          <w:color w:val="0F150D"/>
        </w:rPr>
        <w:t>Parents are encouraged to provide fruit and vegetables in the children's snack and lunch box every day and are asked to exclude high fat</w:t>
      </w:r>
      <w:r w:rsidRPr="009963A6">
        <w:rPr>
          <w:rFonts w:ascii="Arial" w:hAnsi="Arial" w:cs="Arial"/>
          <w:color w:val="2A4B2F"/>
        </w:rPr>
        <w:t xml:space="preserve">, </w:t>
      </w:r>
      <w:r w:rsidRPr="009963A6">
        <w:rPr>
          <w:rFonts w:ascii="Arial" w:hAnsi="Arial" w:cs="Arial"/>
          <w:color w:val="0F150D"/>
        </w:rPr>
        <w:t>salt and sugar foods such as chips, chocolates</w:t>
      </w:r>
      <w:r w:rsidRPr="009963A6">
        <w:rPr>
          <w:rFonts w:ascii="Arial" w:hAnsi="Arial" w:cs="Arial"/>
          <w:color w:val="2A4B2F"/>
        </w:rPr>
        <w:t xml:space="preserve">, </w:t>
      </w:r>
      <w:proofErr w:type="spellStart"/>
      <w:r w:rsidRPr="009963A6">
        <w:rPr>
          <w:rFonts w:ascii="Arial" w:hAnsi="Arial" w:cs="Arial"/>
          <w:color w:val="0F150D"/>
        </w:rPr>
        <w:t>lollies</w:t>
      </w:r>
      <w:proofErr w:type="spellEnd"/>
      <w:r w:rsidRPr="009963A6">
        <w:rPr>
          <w:rFonts w:ascii="Arial" w:hAnsi="Arial" w:cs="Arial"/>
          <w:color w:val="0F150D"/>
        </w:rPr>
        <w:t>, muesli and fruit bars</w:t>
      </w:r>
      <w:r w:rsidRPr="009963A6">
        <w:rPr>
          <w:rFonts w:ascii="Arial" w:hAnsi="Arial" w:cs="Arial"/>
          <w:color w:val="2A4B2F"/>
        </w:rPr>
        <w:t>.</w:t>
      </w:r>
    </w:p>
    <w:p w14:paraId="10C4F344" w14:textId="77777777" w:rsidR="00972D9D" w:rsidRPr="009963A6" w:rsidRDefault="00972D9D" w:rsidP="007006F9">
      <w:pPr>
        <w:autoSpaceDE w:val="0"/>
        <w:autoSpaceDN w:val="0"/>
        <w:adjustRightInd w:val="0"/>
        <w:spacing w:after="0"/>
        <w:jc w:val="both"/>
        <w:rPr>
          <w:rFonts w:ascii="Arial" w:hAnsi="Arial" w:cs="Arial"/>
          <w:color w:val="2A4B2F"/>
        </w:rPr>
      </w:pPr>
      <w:r w:rsidRPr="009963A6">
        <w:rPr>
          <w:rFonts w:ascii="Arial" w:hAnsi="Arial" w:cs="Arial"/>
          <w:color w:val="0F150D"/>
        </w:rPr>
        <w:t>Wholegrain crackers, cheese and reduced-fat plain or low-sugar fruit yoghurt may be included as a snack. Parents are also encouraged to provide healthy lunch alternatives</w:t>
      </w:r>
      <w:r w:rsidRPr="009963A6">
        <w:rPr>
          <w:rFonts w:ascii="Arial" w:hAnsi="Arial" w:cs="Arial"/>
          <w:color w:val="2A4B2F"/>
        </w:rPr>
        <w:t xml:space="preserve">. </w:t>
      </w:r>
      <w:r w:rsidRPr="009963A6">
        <w:rPr>
          <w:rFonts w:ascii="Arial" w:hAnsi="Arial" w:cs="Arial"/>
          <w:color w:val="0F150D"/>
        </w:rPr>
        <w:t>Inappropriate items provided in the child</w:t>
      </w:r>
      <w:r w:rsidRPr="009963A6">
        <w:rPr>
          <w:rFonts w:ascii="Arial" w:hAnsi="Arial" w:cs="Arial"/>
          <w:color w:val="2A4B2F"/>
        </w:rPr>
        <w:t>'</w:t>
      </w:r>
      <w:r w:rsidRPr="009963A6">
        <w:rPr>
          <w:rFonts w:ascii="Arial" w:hAnsi="Arial" w:cs="Arial"/>
          <w:color w:val="0F150D"/>
        </w:rPr>
        <w:t>s lunch/snack box are removed and a note is sent home to families explaining the reason why the item has been returned</w:t>
      </w:r>
      <w:r w:rsidRPr="009963A6">
        <w:rPr>
          <w:rFonts w:ascii="Arial" w:hAnsi="Arial" w:cs="Arial"/>
          <w:color w:val="2A4B2F"/>
        </w:rPr>
        <w:t xml:space="preserve">. </w:t>
      </w:r>
      <w:r w:rsidRPr="009963A6">
        <w:rPr>
          <w:rFonts w:ascii="Arial" w:hAnsi="Arial" w:cs="Arial"/>
          <w:color w:val="0F150D"/>
        </w:rPr>
        <w:t>Healthy eating and a variety of snack options are discussed with parents at orientation and also included in newsletters throughout the year.</w:t>
      </w:r>
    </w:p>
    <w:p w14:paraId="6EB5319F" w14:textId="77777777" w:rsidR="00972D9D" w:rsidRPr="009963A6" w:rsidRDefault="00972D9D" w:rsidP="007006F9">
      <w:pPr>
        <w:autoSpaceDE w:val="0"/>
        <w:autoSpaceDN w:val="0"/>
        <w:adjustRightInd w:val="0"/>
        <w:spacing w:after="0"/>
        <w:jc w:val="both"/>
        <w:rPr>
          <w:rFonts w:ascii="Arial" w:hAnsi="Arial" w:cs="Arial"/>
          <w:color w:val="4B4B4B"/>
        </w:rPr>
      </w:pPr>
      <w:r w:rsidRPr="009963A6">
        <w:rPr>
          <w:rFonts w:ascii="Arial" w:hAnsi="Arial" w:cs="Arial"/>
          <w:color w:val="111111"/>
        </w:rPr>
        <w:t xml:space="preserve">Food is not given as a reward, incentive or for comfort; instead children are given encouragement through </w:t>
      </w:r>
      <w:r w:rsidRPr="009963A6">
        <w:rPr>
          <w:rFonts w:ascii="Arial" w:hAnsi="Arial" w:cs="Arial"/>
          <w:color w:val="202020"/>
        </w:rPr>
        <w:t xml:space="preserve">verbal </w:t>
      </w:r>
      <w:r w:rsidRPr="009963A6">
        <w:rPr>
          <w:rFonts w:ascii="Arial" w:hAnsi="Arial" w:cs="Arial"/>
          <w:color w:val="111111"/>
        </w:rPr>
        <w:t>and physical reinforcement through</w:t>
      </w:r>
      <w:r w:rsidRPr="009963A6">
        <w:rPr>
          <w:rFonts w:ascii="Arial" w:hAnsi="Arial" w:cs="Arial"/>
          <w:color w:val="373737"/>
        </w:rPr>
        <w:t xml:space="preserve"> </w:t>
      </w:r>
      <w:r w:rsidRPr="009963A6">
        <w:rPr>
          <w:rFonts w:ascii="Arial" w:hAnsi="Arial" w:cs="Arial"/>
          <w:color w:val="111111"/>
        </w:rPr>
        <w:t>positive feedback</w:t>
      </w:r>
      <w:r w:rsidRPr="009963A6">
        <w:rPr>
          <w:rFonts w:ascii="Arial" w:hAnsi="Arial" w:cs="Arial"/>
          <w:color w:val="4B4B4B"/>
        </w:rPr>
        <w:t>..</w:t>
      </w:r>
    </w:p>
    <w:p w14:paraId="383D8A43" w14:textId="77777777" w:rsidR="00972D9D" w:rsidRPr="009963A6" w:rsidRDefault="00972D9D" w:rsidP="007006F9">
      <w:pPr>
        <w:autoSpaceDE w:val="0"/>
        <w:autoSpaceDN w:val="0"/>
        <w:adjustRightInd w:val="0"/>
        <w:spacing w:after="0"/>
        <w:jc w:val="both"/>
        <w:rPr>
          <w:rFonts w:ascii="Arial" w:hAnsi="Arial" w:cs="Arial"/>
          <w:color w:val="4B4B4B"/>
        </w:rPr>
      </w:pPr>
      <w:r w:rsidRPr="009963A6">
        <w:rPr>
          <w:rFonts w:ascii="Arial" w:hAnsi="Arial" w:cs="Arial"/>
          <w:color w:val="111111"/>
        </w:rPr>
        <w:t>Refer to the Nutrition and Active Play Policy for further details and suggestions</w:t>
      </w:r>
      <w:r w:rsidRPr="009963A6">
        <w:rPr>
          <w:rFonts w:ascii="Arial" w:hAnsi="Arial" w:cs="Arial"/>
          <w:color w:val="4B4B4B"/>
        </w:rPr>
        <w:t xml:space="preserve">.  </w:t>
      </w:r>
    </w:p>
    <w:p w14:paraId="2BEDFC97" w14:textId="1771FBB3" w:rsidR="00972D9D" w:rsidRPr="009963A6" w:rsidRDefault="00972D9D" w:rsidP="007006F9">
      <w:pPr>
        <w:autoSpaceDE w:val="0"/>
        <w:autoSpaceDN w:val="0"/>
        <w:adjustRightInd w:val="0"/>
        <w:spacing w:after="0"/>
        <w:jc w:val="both"/>
        <w:rPr>
          <w:rFonts w:ascii="Arial" w:hAnsi="Arial" w:cs="Arial"/>
          <w:color w:val="4B4B4B"/>
        </w:rPr>
      </w:pPr>
    </w:p>
    <w:p w14:paraId="63FFF4EF" w14:textId="410F089A" w:rsidR="00972D9D" w:rsidRDefault="00E0309E" w:rsidP="007006F9">
      <w:pPr>
        <w:pStyle w:val="Heading1"/>
        <w:jc w:val="both"/>
        <w:rPr>
          <w:rFonts w:ascii="Arial" w:hAnsi="Arial" w:cs="Arial"/>
          <w:b/>
          <w:bCs/>
          <w:color w:val="auto"/>
          <w:sz w:val="24"/>
          <w:szCs w:val="24"/>
          <w:u w:val="single"/>
        </w:rPr>
      </w:pPr>
      <w:bookmarkStart w:id="170" w:name="_Toc274079707"/>
      <w:bookmarkStart w:id="171" w:name="_Toc274137795"/>
      <w:bookmarkStart w:id="172" w:name="_Toc307397625"/>
      <w:bookmarkStart w:id="173" w:name="_Toc307399434"/>
      <w:bookmarkEnd w:id="166"/>
      <w:bookmarkEnd w:id="167"/>
      <w:bookmarkEnd w:id="168"/>
      <w:bookmarkEnd w:id="169"/>
      <w:r w:rsidRPr="00E0309E">
        <w:rPr>
          <w:rFonts w:ascii="Arial" w:hAnsi="Arial" w:cs="Arial"/>
          <w:b/>
          <w:bCs/>
          <w:color w:val="auto"/>
          <w:sz w:val="24"/>
          <w:szCs w:val="24"/>
          <w:u w:val="single"/>
        </w:rPr>
        <w:t>Medication</w:t>
      </w:r>
    </w:p>
    <w:p w14:paraId="78C9D315" w14:textId="77777777" w:rsidR="00E0309E" w:rsidRPr="00E0309E" w:rsidRDefault="00E0309E" w:rsidP="00E0309E"/>
    <w:p w14:paraId="6D646AFC" w14:textId="77777777" w:rsidR="00972D9D" w:rsidRPr="009963A6" w:rsidRDefault="00972D9D" w:rsidP="007006F9">
      <w:pPr>
        <w:spacing w:after="0"/>
        <w:jc w:val="both"/>
        <w:rPr>
          <w:rFonts w:ascii="Arial" w:hAnsi="Arial" w:cs="Arial"/>
        </w:rPr>
      </w:pPr>
      <w:r w:rsidRPr="009963A6">
        <w:rPr>
          <w:rFonts w:ascii="Arial" w:hAnsi="Arial" w:cs="Arial"/>
        </w:rPr>
        <w:t>A Medication Book will be kept at all times.  Each day that medication is required it is the responsibility of the parent to verbally inform a staff member and enter the details in the medication book.  A second staff member will witness that the correct medication and dose has been given.  All medication must be clearly labelled with the child’s name and the dosage to be administered.  Over-the-counter medication must be clearly named.  Handwritten labelling is only acceptable from a registered practitioner, e.g. naturopath.</w:t>
      </w:r>
    </w:p>
    <w:p w14:paraId="4069308B" w14:textId="77777777" w:rsidR="00972D9D" w:rsidRPr="009963A6" w:rsidRDefault="00972D9D" w:rsidP="007006F9">
      <w:pPr>
        <w:spacing w:after="0"/>
        <w:jc w:val="both"/>
        <w:rPr>
          <w:rFonts w:ascii="Arial" w:hAnsi="Arial" w:cs="Arial"/>
        </w:rPr>
      </w:pPr>
      <w:r w:rsidRPr="009963A6">
        <w:rPr>
          <w:rFonts w:ascii="Arial" w:hAnsi="Arial" w:cs="Arial"/>
        </w:rPr>
        <w:t>All medication must be given to staff for storage in either the First Aid cupboard or fridge and under no circumstances is it to be left in the child’s bag.  Medication of any type will not be administered if the expiry date has lapsed.  Refer to the Administration of Medication Policy for further details</w:t>
      </w:r>
    </w:p>
    <w:bookmarkEnd w:id="170"/>
    <w:bookmarkEnd w:id="171"/>
    <w:bookmarkEnd w:id="172"/>
    <w:bookmarkEnd w:id="173"/>
    <w:p w14:paraId="1E782D06" w14:textId="7B0AE7F6" w:rsidR="00972D9D" w:rsidRDefault="006732CF" w:rsidP="007006F9">
      <w:pPr>
        <w:pStyle w:val="Heading1"/>
        <w:jc w:val="both"/>
        <w:rPr>
          <w:rFonts w:ascii="Arial" w:hAnsi="Arial" w:cs="Arial"/>
          <w:b/>
          <w:bCs/>
          <w:color w:val="auto"/>
          <w:sz w:val="24"/>
          <w:szCs w:val="24"/>
          <w:u w:val="single"/>
        </w:rPr>
      </w:pPr>
      <w:r w:rsidRPr="006732CF">
        <w:rPr>
          <w:rFonts w:ascii="Arial" w:hAnsi="Arial" w:cs="Arial"/>
          <w:b/>
          <w:bCs/>
          <w:color w:val="auto"/>
          <w:sz w:val="24"/>
          <w:szCs w:val="24"/>
          <w:u w:val="single"/>
        </w:rPr>
        <w:t>Newsletter</w:t>
      </w:r>
    </w:p>
    <w:p w14:paraId="26641A4A" w14:textId="77777777" w:rsidR="006732CF" w:rsidRDefault="006732CF" w:rsidP="007006F9">
      <w:pPr>
        <w:jc w:val="both"/>
      </w:pPr>
    </w:p>
    <w:p w14:paraId="03640192" w14:textId="57B06D76" w:rsidR="00972D9D" w:rsidRPr="009963A6" w:rsidRDefault="00972D9D" w:rsidP="007006F9">
      <w:pPr>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produces a newsletter to keep parents informed about the program, the </w:t>
      </w:r>
      <w:proofErr w:type="spellStart"/>
      <w:r w:rsidRPr="009963A6">
        <w:rPr>
          <w:rFonts w:ascii="Arial" w:hAnsi="Arial" w:cs="Arial"/>
        </w:rPr>
        <w:t>centre</w:t>
      </w:r>
      <w:proofErr w:type="spellEnd"/>
      <w:r w:rsidRPr="009963A6">
        <w:rPr>
          <w:rFonts w:ascii="Arial" w:hAnsi="Arial" w:cs="Arial"/>
        </w:rPr>
        <w:t xml:space="preserve">, up-coming events, fundraising and more. Newsletters and other notices will be </w:t>
      </w:r>
      <w:bookmarkStart w:id="174" w:name="_Toc307397626"/>
      <w:bookmarkStart w:id="175" w:name="_Toc307399435"/>
      <w:bookmarkStart w:id="176" w:name="_Toc274137785"/>
      <w:r w:rsidRPr="009963A6">
        <w:rPr>
          <w:rFonts w:ascii="Arial" w:hAnsi="Arial" w:cs="Arial"/>
        </w:rPr>
        <w:t>sent via email</w:t>
      </w:r>
      <w:r w:rsidR="006732CF">
        <w:rPr>
          <w:rFonts w:ascii="Arial" w:hAnsi="Arial" w:cs="Arial"/>
        </w:rPr>
        <w:t xml:space="preserve"> or placed in parent pockets</w:t>
      </w:r>
      <w:r w:rsidRPr="009963A6">
        <w:rPr>
          <w:rFonts w:ascii="Arial" w:hAnsi="Arial" w:cs="Arial"/>
        </w:rPr>
        <w:t xml:space="preserve">.  </w:t>
      </w:r>
    </w:p>
    <w:p w14:paraId="4F4D15B4" w14:textId="77777777" w:rsidR="006732CF" w:rsidRDefault="00972D9D" w:rsidP="006732CF">
      <w:pPr>
        <w:pStyle w:val="Heading1"/>
        <w:jc w:val="both"/>
        <w:rPr>
          <w:rFonts w:ascii="Arial" w:hAnsi="Arial" w:cs="Arial"/>
          <w:b/>
          <w:bCs/>
          <w:sz w:val="24"/>
          <w:szCs w:val="24"/>
          <w:u w:val="single"/>
        </w:rPr>
      </w:pPr>
      <w:bookmarkStart w:id="177" w:name="_Toc525123212"/>
      <w:r w:rsidRPr="006732CF">
        <w:rPr>
          <w:rFonts w:ascii="Arial" w:hAnsi="Arial" w:cs="Arial"/>
          <w:b/>
          <w:bCs/>
          <w:color w:val="auto"/>
          <w:sz w:val="24"/>
          <w:szCs w:val="24"/>
          <w:u w:val="single"/>
        </w:rPr>
        <w:t>Policies</w:t>
      </w:r>
      <w:bookmarkEnd w:id="174"/>
      <w:bookmarkEnd w:id="175"/>
      <w:bookmarkEnd w:id="177"/>
    </w:p>
    <w:p w14:paraId="6ECF8A99" w14:textId="3A905D03" w:rsidR="00972D9D" w:rsidRPr="006732CF" w:rsidRDefault="00972D9D" w:rsidP="006732CF">
      <w:pPr>
        <w:pStyle w:val="Heading1"/>
        <w:jc w:val="both"/>
        <w:rPr>
          <w:rFonts w:ascii="Arial" w:hAnsi="Arial" w:cs="Arial"/>
          <w:b/>
          <w:bCs/>
          <w:color w:val="auto"/>
          <w:sz w:val="22"/>
          <w:szCs w:val="22"/>
          <w:u w:val="single"/>
        </w:rPr>
      </w:pPr>
      <w:r w:rsidRPr="006732CF">
        <w:rPr>
          <w:rFonts w:ascii="Arial" w:hAnsi="Arial" w:cs="Arial"/>
          <w:color w:val="auto"/>
          <w:sz w:val="22"/>
          <w:szCs w:val="22"/>
        </w:rPr>
        <w:t xml:space="preserve">Please </w:t>
      </w:r>
      <w:proofErr w:type="spellStart"/>
      <w:r w:rsidRPr="006732CF">
        <w:rPr>
          <w:rFonts w:ascii="Arial" w:hAnsi="Arial" w:cs="Arial"/>
          <w:color w:val="auto"/>
          <w:sz w:val="22"/>
          <w:szCs w:val="22"/>
        </w:rPr>
        <w:t>familiarise</w:t>
      </w:r>
      <w:proofErr w:type="spellEnd"/>
      <w:r w:rsidRPr="006732CF">
        <w:rPr>
          <w:rFonts w:ascii="Arial" w:hAnsi="Arial" w:cs="Arial"/>
          <w:color w:val="auto"/>
          <w:sz w:val="22"/>
          <w:szCs w:val="22"/>
        </w:rPr>
        <w:t xml:space="preserve"> yourself and be aware of the parent/guardian responsibilities in respect to each</w:t>
      </w:r>
      <w:r w:rsidR="006732CF" w:rsidRPr="006732CF">
        <w:rPr>
          <w:rFonts w:ascii="Arial" w:hAnsi="Arial" w:cs="Arial"/>
          <w:color w:val="auto"/>
          <w:sz w:val="22"/>
          <w:szCs w:val="22"/>
        </w:rPr>
        <w:t xml:space="preserve"> </w:t>
      </w:r>
      <w:proofErr w:type="spellStart"/>
      <w:r w:rsidR="006732CF" w:rsidRPr="006732CF">
        <w:rPr>
          <w:rFonts w:ascii="Arial" w:hAnsi="Arial" w:cs="Arial"/>
          <w:color w:val="auto"/>
          <w:sz w:val="22"/>
          <w:szCs w:val="22"/>
        </w:rPr>
        <w:t>centre</w:t>
      </w:r>
      <w:proofErr w:type="spellEnd"/>
      <w:r w:rsidRPr="006732CF">
        <w:rPr>
          <w:rFonts w:ascii="Arial" w:hAnsi="Arial" w:cs="Arial"/>
          <w:color w:val="auto"/>
          <w:sz w:val="22"/>
          <w:szCs w:val="22"/>
        </w:rPr>
        <w:t xml:space="preserve"> policy.</w:t>
      </w:r>
    </w:p>
    <w:p w14:paraId="2B04FA95" w14:textId="6A5EF380"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policy folder is kept in </w:t>
      </w:r>
      <w:r w:rsidR="006732CF">
        <w:rPr>
          <w:rFonts w:ascii="Arial" w:hAnsi="Arial" w:cs="Arial"/>
        </w:rPr>
        <w:t>foyer areas</w:t>
      </w:r>
      <w:r w:rsidRPr="009963A6">
        <w:rPr>
          <w:rFonts w:ascii="Arial" w:hAnsi="Arial" w:cs="Arial"/>
        </w:rPr>
        <w:t xml:space="preserve"> and is also available to you and can be accessed at any time.</w:t>
      </w:r>
      <w:bookmarkStart w:id="178" w:name="_Toc307397627"/>
      <w:bookmarkStart w:id="179" w:name="_Toc307399436"/>
    </w:p>
    <w:p w14:paraId="523FD74F" w14:textId="240403A8" w:rsidR="00972D9D" w:rsidRDefault="00972D9D" w:rsidP="007006F9">
      <w:pPr>
        <w:pStyle w:val="Heading1"/>
        <w:jc w:val="both"/>
        <w:rPr>
          <w:rFonts w:ascii="Arial" w:hAnsi="Arial" w:cs="Arial"/>
          <w:b/>
          <w:bCs/>
          <w:color w:val="auto"/>
          <w:sz w:val="24"/>
          <w:szCs w:val="24"/>
          <w:u w:val="single"/>
        </w:rPr>
      </w:pPr>
      <w:bookmarkStart w:id="180" w:name="_Toc525123213"/>
      <w:r w:rsidRPr="006732CF">
        <w:rPr>
          <w:rFonts w:ascii="Arial" w:hAnsi="Arial" w:cs="Arial"/>
          <w:b/>
          <w:bCs/>
          <w:color w:val="auto"/>
          <w:sz w:val="24"/>
          <w:szCs w:val="24"/>
          <w:u w:val="single"/>
        </w:rPr>
        <w:t>P</w:t>
      </w:r>
      <w:bookmarkEnd w:id="176"/>
      <w:bookmarkEnd w:id="178"/>
      <w:bookmarkEnd w:id="179"/>
      <w:bookmarkEnd w:id="180"/>
      <w:r w:rsidR="006732CF" w:rsidRPr="006732CF">
        <w:rPr>
          <w:rFonts w:ascii="Arial" w:hAnsi="Arial" w:cs="Arial"/>
          <w:b/>
          <w:bCs/>
          <w:color w:val="auto"/>
          <w:sz w:val="24"/>
          <w:szCs w:val="24"/>
          <w:u w:val="single"/>
        </w:rPr>
        <w:t>riority of Access</w:t>
      </w:r>
    </w:p>
    <w:p w14:paraId="490D02D2" w14:textId="77777777" w:rsidR="006732CF" w:rsidRPr="006732CF" w:rsidRDefault="006732CF" w:rsidP="006732CF"/>
    <w:p w14:paraId="7633D952" w14:textId="77777777" w:rsidR="00972D9D" w:rsidRPr="009963A6" w:rsidRDefault="00972D9D" w:rsidP="007006F9">
      <w:pPr>
        <w:pStyle w:val="Attachmentsubtitle"/>
        <w:spacing w:before="0" w:after="0"/>
        <w:jc w:val="both"/>
        <w:rPr>
          <w:rFonts w:cs="Arial"/>
          <w:b w:val="0"/>
          <w:sz w:val="22"/>
          <w:szCs w:val="22"/>
        </w:rPr>
      </w:pPr>
      <w:r w:rsidRPr="009963A6">
        <w:rPr>
          <w:rFonts w:cs="Arial"/>
          <w:sz w:val="22"/>
          <w:szCs w:val="22"/>
        </w:rPr>
        <w:t>Priority of Access Guidelines</w:t>
      </w:r>
      <w:r w:rsidRPr="009963A6">
        <w:rPr>
          <w:rFonts w:cs="Arial"/>
          <w:b w:val="0"/>
          <w:sz w:val="22"/>
          <w:szCs w:val="22"/>
        </w:rPr>
        <w:t xml:space="preserve"> as set by the </w:t>
      </w:r>
      <w:r w:rsidRPr="009963A6">
        <w:rPr>
          <w:rFonts w:cs="Arial"/>
          <w:sz w:val="22"/>
          <w:szCs w:val="22"/>
        </w:rPr>
        <w:t>Department of Education and Training</w:t>
      </w:r>
      <w:r w:rsidRPr="009963A6">
        <w:rPr>
          <w:rFonts w:cs="Arial"/>
          <w:b w:val="0"/>
          <w:sz w:val="22"/>
          <w:szCs w:val="22"/>
        </w:rPr>
        <w:t>:</w:t>
      </w:r>
    </w:p>
    <w:p w14:paraId="3E252702" w14:textId="77777777" w:rsidR="00972D9D" w:rsidRPr="009963A6" w:rsidRDefault="00972D9D" w:rsidP="007006F9">
      <w:pPr>
        <w:pStyle w:val="Attachmentsubtitle"/>
        <w:spacing w:before="0" w:after="0"/>
        <w:jc w:val="both"/>
        <w:rPr>
          <w:rFonts w:cs="Arial"/>
          <w:b w:val="0"/>
          <w:sz w:val="22"/>
          <w:szCs w:val="22"/>
        </w:rPr>
      </w:pPr>
    </w:p>
    <w:p w14:paraId="32565A42" w14:textId="77777777" w:rsidR="00972D9D" w:rsidRPr="009963A6" w:rsidRDefault="00972D9D" w:rsidP="007006F9">
      <w:pPr>
        <w:pStyle w:val="Policybullets"/>
        <w:numPr>
          <w:ilvl w:val="0"/>
          <w:numId w:val="0"/>
        </w:numPr>
        <w:spacing w:before="0" w:after="0"/>
        <w:jc w:val="both"/>
        <w:rPr>
          <w:rFonts w:cs="Arial"/>
        </w:rPr>
      </w:pPr>
      <w:r w:rsidRPr="009963A6">
        <w:rPr>
          <w:rFonts w:cs="Arial"/>
          <w:b/>
        </w:rPr>
        <w:t>Priority 1</w:t>
      </w:r>
      <w:r w:rsidRPr="009963A6">
        <w:rPr>
          <w:rFonts w:cs="Arial"/>
        </w:rPr>
        <w:t>.</w:t>
      </w:r>
      <w:r w:rsidRPr="009963A6">
        <w:rPr>
          <w:rFonts w:cs="Arial"/>
        </w:rPr>
        <w:tab/>
        <w:t>A child at risk of serious abuse or neglect.</w:t>
      </w:r>
    </w:p>
    <w:p w14:paraId="35D16A59" w14:textId="77777777" w:rsidR="00972D9D" w:rsidRPr="009963A6" w:rsidRDefault="00972D9D" w:rsidP="007006F9">
      <w:pPr>
        <w:pStyle w:val="Policybullets"/>
        <w:numPr>
          <w:ilvl w:val="0"/>
          <w:numId w:val="0"/>
        </w:numPr>
        <w:spacing w:before="0" w:after="0"/>
        <w:ind w:left="1418" w:hanging="1418"/>
        <w:jc w:val="both"/>
        <w:rPr>
          <w:rFonts w:cs="Arial"/>
        </w:rPr>
      </w:pPr>
      <w:r w:rsidRPr="009963A6">
        <w:rPr>
          <w:rFonts w:cs="Arial"/>
          <w:b/>
        </w:rPr>
        <w:t>Priority 2</w:t>
      </w:r>
      <w:r w:rsidRPr="009963A6">
        <w:rPr>
          <w:rFonts w:cs="Arial"/>
        </w:rPr>
        <w:t>.</w:t>
      </w:r>
      <w:r w:rsidRPr="009963A6">
        <w:rPr>
          <w:rFonts w:cs="Arial"/>
        </w:rPr>
        <w:tab/>
        <w:t>Children with additional needs</w:t>
      </w:r>
    </w:p>
    <w:p w14:paraId="3DE9A00A" w14:textId="77777777" w:rsidR="00972D9D" w:rsidRPr="009963A6" w:rsidRDefault="00972D9D" w:rsidP="007006F9">
      <w:pPr>
        <w:pStyle w:val="Policybullets"/>
        <w:numPr>
          <w:ilvl w:val="0"/>
          <w:numId w:val="0"/>
        </w:numPr>
        <w:spacing w:before="0" w:after="0"/>
        <w:jc w:val="both"/>
        <w:rPr>
          <w:rFonts w:cs="Arial"/>
        </w:rPr>
      </w:pPr>
      <w:r w:rsidRPr="009963A6">
        <w:rPr>
          <w:rFonts w:cs="Arial"/>
          <w:b/>
        </w:rPr>
        <w:t>Priority 3</w:t>
      </w:r>
      <w:r w:rsidRPr="009963A6">
        <w:rPr>
          <w:rFonts w:cs="Arial"/>
        </w:rPr>
        <w:t>.</w:t>
      </w:r>
      <w:r w:rsidRPr="009963A6">
        <w:rPr>
          <w:rFonts w:cs="Arial"/>
        </w:rPr>
        <w:tab/>
        <w:t>Priority will also be given to children from:</w:t>
      </w:r>
    </w:p>
    <w:p w14:paraId="46AD72F4"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Aboriginal &amp; Torres Strait Islander families</w:t>
      </w:r>
    </w:p>
    <w:p w14:paraId="071FD3E2"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Families which include a disabled person</w:t>
      </w:r>
    </w:p>
    <w:p w14:paraId="6B104563"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Families with an individual on a low income – or income support</w:t>
      </w:r>
    </w:p>
    <w:p w14:paraId="6A42E152"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Families from non-English speaking background</w:t>
      </w:r>
    </w:p>
    <w:p w14:paraId="22CAF875"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Socially isolated families</w:t>
      </w:r>
    </w:p>
    <w:p w14:paraId="5FAA6908" w14:textId="77777777" w:rsidR="00972D9D" w:rsidRPr="009963A6" w:rsidRDefault="00972D9D" w:rsidP="007006F9">
      <w:pPr>
        <w:pStyle w:val="Policybullets"/>
        <w:numPr>
          <w:ilvl w:val="0"/>
          <w:numId w:val="12"/>
        </w:numPr>
        <w:spacing w:before="0" w:after="0"/>
        <w:ind w:left="1440"/>
        <w:jc w:val="both"/>
        <w:rPr>
          <w:rFonts w:cs="Arial"/>
        </w:rPr>
      </w:pPr>
      <w:r w:rsidRPr="009963A6">
        <w:rPr>
          <w:rFonts w:cs="Arial"/>
        </w:rPr>
        <w:t>Single parent families</w:t>
      </w:r>
    </w:p>
    <w:p w14:paraId="278C5184" w14:textId="77777777" w:rsidR="00972D9D" w:rsidRPr="009963A6" w:rsidRDefault="00972D9D" w:rsidP="007006F9">
      <w:pPr>
        <w:pStyle w:val="Policybullets"/>
        <w:numPr>
          <w:ilvl w:val="0"/>
          <w:numId w:val="0"/>
        </w:numPr>
        <w:spacing w:before="0" w:after="0"/>
        <w:ind w:left="1440"/>
        <w:jc w:val="both"/>
        <w:rPr>
          <w:rFonts w:cs="Arial"/>
        </w:rPr>
      </w:pPr>
    </w:p>
    <w:p w14:paraId="4D200739" w14:textId="5C7254D1" w:rsidR="00972D9D" w:rsidRPr="009963A6" w:rsidRDefault="00972D9D" w:rsidP="007006F9">
      <w:pPr>
        <w:pStyle w:val="Policybullets"/>
        <w:numPr>
          <w:ilvl w:val="0"/>
          <w:numId w:val="0"/>
        </w:numPr>
        <w:spacing w:after="0"/>
        <w:jc w:val="both"/>
        <w:rPr>
          <w:rFonts w:cs="Arial"/>
        </w:rPr>
      </w:pPr>
      <w:r w:rsidRPr="009963A6">
        <w:rPr>
          <w:rFonts w:cs="Arial"/>
          <w:b/>
        </w:rPr>
        <w:t>Priority of Access Guidelines</w:t>
      </w:r>
      <w:r w:rsidRPr="009963A6">
        <w:rPr>
          <w:rFonts w:cs="Arial"/>
        </w:rPr>
        <w:t xml:space="preserve"> as set by the </w:t>
      </w:r>
      <w:r w:rsidR="006732CF">
        <w:rPr>
          <w:rFonts w:cs="Arial"/>
          <w:b/>
        </w:rPr>
        <w:t>Barham Preschool and Early Learning Centre</w:t>
      </w:r>
    </w:p>
    <w:p w14:paraId="60C2007A" w14:textId="77777777" w:rsidR="00972D9D" w:rsidRPr="009963A6" w:rsidRDefault="00972D9D" w:rsidP="007006F9">
      <w:pPr>
        <w:pStyle w:val="Policybullets"/>
        <w:numPr>
          <w:ilvl w:val="0"/>
          <w:numId w:val="0"/>
        </w:numPr>
        <w:spacing w:before="0" w:after="0"/>
        <w:ind w:left="1440" w:hanging="1440"/>
        <w:jc w:val="both"/>
        <w:rPr>
          <w:rFonts w:cs="Arial"/>
        </w:rPr>
      </w:pPr>
      <w:r w:rsidRPr="009963A6">
        <w:rPr>
          <w:rFonts w:cs="Arial"/>
          <w:b/>
        </w:rPr>
        <w:t>Priority 1</w:t>
      </w:r>
      <w:r w:rsidRPr="009963A6">
        <w:rPr>
          <w:rFonts w:cs="Arial"/>
        </w:rPr>
        <w:tab/>
        <w:t>Children who the teacher has recommended an additional year</w:t>
      </w:r>
    </w:p>
    <w:p w14:paraId="0D99424F" w14:textId="1C86E947" w:rsidR="00972D9D" w:rsidRPr="009963A6" w:rsidRDefault="00972D9D" w:rsidP="007006F9">
      <w:pPr>
        <w:pStyle w:val="Policybullets"/>
        <w:numPr>
          <w:ilvl w:val="0"/>
          <w:numId w:val="0"/>
        </w:numPr>
        <w:spacing w:before="0"/>
        <w:ind w:left="1418" w:hanging="1418"/>
        <w:jc w:val="both"/>
        <w:rPr>
          <w:rFonts w:cs="Arial"/>
        </w:rPr>
      </w:pPr>
      <w:r w:rsidRPr="009963A6">
        <w:rPr>
          <w:rFonts w:cs="Arial"/>
          <w:b/>
        </w:rPr>
        <w:t>Priority 2</w:t>
      </w:r>
      <w:r w:rsidRPr="009963A6">
        <w:rPr>
          <w:rFonts w:cs="Arial"/>
        </w:rPr>
        <w:tab/>
        <w:t xml:space="preserve">Families who are currently at the centre </w:t>
      </w:r>
    </w:p>
    <w:p w14:paraId="4B917916" w14:textId="77777777" w:rsidR="00972D9D" w:rsidRPr="009963A6" w:rsidRDefault="00972D9D" w:rsidP="007006F9">
      <w:pPr>
        <w:pStyle w:val="Policybullets"/>
        <w:numPr>
          <w:ilvl w:val="0"/>
          <w:numId w:val="0"/>
        </w:numPr>
        <w:spacing w:before="0"/>
        <w:ind w:left="1418" w:hanging="1418"/>
        <w:jc w:val="both"/>
        <w:rPr>
          <w:rFonts w:cs="Arial"/>
        </w:rPr>
      </w:pPr>
      <w:r w:rsidRPr="009963A6">
        <w:rPr>
          <w:rFonts w:cs="Arial"/>
          <w:b/>
        </w:rPr>
        <w:t>Priority 3</w:t>
      </w:r>
      <w:r w:rsidRPr="009963A6">
        <w:rPr>
          <w:rFonts w:cs="Arial"/>
          <w:b/>
        </w:rPr>
        <w:tab/>
      </w:r>
      <w:r w:rsidRPr="009963A6">
        <w:rPr>
          <w:rFonts w:cs="Arial"/>
        </w:rPr>
        <w:t>Siblings of current and past families (within a 3 year period) will be given priority</w:t>
      </w:r>
    </w:p>
    <w:p w14:paraId="57885563" w14:textId="043B6DE8" w:rsidR="00972D9D" w:rsidRDefault="00972D9D" w:rsidP="007006F9">
      <w:pPr>
        <w:pStyle w:val="Heading1"/>
        <w:jc w:val="both"/>
        <w:rPr>
          <w:rFonts w:ascii="Arial" w:hAnsi="Arial" w:cs="Arial"/>
          <w:b/>
          <w:bCs/>
          <w:color w:val="auto"/>
          <w:sz w:val="24"/>
          <w:szCs w:val="24"/>
          <w:u w:val="single"/>
        </w:rPr>
      </w:pPr>
      <w:bookmarkStart w:id="181" w:name="_Toc117561055"/>
      <w:bookmarkStart w:id="182" w:name="_Toc274079724"/>
      <w:bookmarkStart w:id="183" w:name="_Toc274137806"/>
      <w:bookmarkStart w:id="184" w:name="_Toc307397628"/>
      <w:bookmarkStart w:id="185" w:name="_Toc307399437"/>
      <w:bookmarkStart w:id="186" w:name="_Toc525123214"/>
      <w:bookmarkStart w:id="187" w:name="_Toc274079698"/>
      <w:r w:rsidRPr="006732CF">
        <w:rPr>
          <w:rFonts w:ascii="Arial" w:hAnsi="Arial" w:cs="Arial"/>
          <w:b/>
          <w:bCs/>
          <w:color w:val="auto"/>
          <w:sz w:val="24"/>
          <w:szCs w:val="24"/>
          <w:u w:val="single"/>
        </w:rPr>
        <w:t>Public holidays</w:t>
      </w:r>
      <w:bookmarkEnd w:id="181"/>
      <w:bookmarkEnd w:id="182"/>
      <w:bookmarkEnd w:id="183"/>
      <w:bookmarkEnd w:id="184"/>
      <w:bookmarkEnd w:id="185"/>
      <w:bookmarkEnd w:id="186"/>
      <w:r w:rsidRPr="006732CF">
        <w:rPr>
          <w:rFonts w:ascii="Arial" w:hAnsi="Arial" w:cs="Arial"/>
          <w:b/>
          <w:bCs/>
          <w:color w:val="auto"/>
          <w:sz w:val="24"/>
          <w:szCs w:val="24"/>
          <w:u w:val="single"/>
        </w:rPr>
        <w:t xml:space="preserve"> </w:t>
      </w:r>
    </w:p>
    <w:p w14:paraId="76F4073D" w14:textId="77777777" w:rsidR="006732CF" w:rsidRPr="006732CF" w:rsidRDefault="006732CF" w:rsidP="006732CF"/>
    <w:p w14:paraId="24409A79" w14:textId="77777777" w:rsidR="00972D9D" w:rsidRPr="009963A6" w:rsidRDefault="00972D9D" w:rsidP="007006F9">
      <w:pPr>
        <w:spacing w:after="0"/>
        <w:jc w:val="both"/>
        <w:rPr>
          <w:rFonts w:ascii="Arial" w:hAnsi="Arial" w:cs="Arial"/>
        </w:rPr>
      </w:pPr>
      <w:r w:rsidRPr="009963A6">
        <w:rPr>
          <w:rFonts w:ascii="Arial" w:hAnsi="Arial" w:cs="Arial"/>
        </w:rPr>
        <w:t xml:space="preserve">During the year the </w:t>
      </w:r>
      <w:proofErr w:type="spellStart"/>
      <w:r w:rsidRPr="009963A6">
        <w:rPr>
          <w:rFonts w:ascii="Arial" w:hAnsi="Arial" w:cs="Arial"/>
        </w:rPr>
        <w:t>centre</w:t>
      </w:r>
      <w:proofErr w:type="spellEnd"/>
      <w:r w:rsidRPr="009963A6">
        <w:rPr>
          <w:rFonts w:ascii="Arial" w:hAnsi="Arial" w:cs="Arial"/>
        </w:rPr>
        <w:t xml:space="preserve"> will be closed for all Government </w:t>
      </w:r>
      <w:proofErr w:type="spellStart"/>
      <w:r w:rsidRPr="009963A6">
        <w:rPr>
          <w:rFonts w:ascii="Arial" w:hAnsi="Arial" w:cs="Arial"/>
        </w:rPr>
        <w:t>gazetted</w:t>
      </w:r>
      <w:proofErr w:type="spellEnd"/>
      <w:r w:rsidRPr="009963A6">
        <w:rPr>
          <w:rFonts w:ascii="Arial" w:hAnsi="Arial" w:cs="Arial"/>
        </w:rPr>
        <w:t xml:space="preserve"> public holidays.  Childcare fees are charged for these days.</w:t>
      </w:r>
    </w:p>
    <w:p w14:paraId="01A46729" w14:textId="77777777" w:rsidR="006732CF" w:rsidRDefault="006732CF" w:rsidP="007006F9">
      <w:pPr>
        <w:pStyle w:val="Heading1"/>
        <w:jc w:val="both"/>
        <w:rPr>
          <w:rFonts w:ascii="Arial" w:hAnsi="Arial" w:cs="Arial"/>
          <w:sz w:val="22"/>
          <w:szCs w:val="22"/>
        </w:rPr>
      </w:pPr>
      <w:bookmarkStart w:id="188" w:name="_Toc525123215"/>
    </w:p>
    <w:p w14:paraId="5D72CFD3" w14:textId="56B4702A" w:rsidR="00972D9D" w:rsidRDefault="00972D9D" w:rsidP="007006F9">
      <w:pPr>
        <w:pStyle w:val="Heading1"/>
        <w:jc w:val="both"/>
        <w:rPr>
          <w:rFonts w:ascii="Arial" w:hAnsi="Arial" w:cs="Arial"/>
          <w:b/>
          <w:bCs/>
          <w:color w:val="auto"/>
          <w:sz w:val="24"/>
          <w:szCs w:val="24"/>
          <w:u w:val="single"/>
        </w:rPr>
      </w:pPr>
      <w:r w:rsidRPr="006732CF">
        <w:rPr>
          <w:rFonts w:ascii="Arial" w:hAnsi="Arial" w:cs="Arial"/>
          <w:b/>
          <w:bCs/>
          <w:color w:val="auto"/>
          <w:sz w:val="24"/>
          <w:szCs w:val="24"/>
          <w:u w:val="single"/>
        </w:rPr>
        <w:t>Quality Improvement Plan</w:t>
      </w:r>
      <w:bookmarkEnd w:id="188"/>
    </w:p>
    <w:p w14:paraId="633FEBF3" w14:textId="77777777" w:rsidR="006732CF" w:rsidRPr="006732CF" w:rsidRDefault="006732CF" w:rsidP="006732CF"/>
    <w:p w14:paraId="189BB084" w14:textId="41DC3693" w:rsidR="00972D9D" w:rsidRPr="009963A6" w:rsidRDefault="006732CF" w:rsidP="007006F9">
      <w:pPr>
        <w:pStyle w:val="PlainText"/>
        <w:jc w:val="both"/>
        <w:rPr>
          <w:rFonts w:ascii="Arial" w:hAnsi="Arial" w:cs="Arial"/>
          <w:szCs w:val="22"/>
        </w:rPr>
      </w:pPr>
      <w:r>
        <w:rPr>
          <w:rFonts w:ascii="Arial" w:hAnsi="Arial" w:cs="Arial"/>
          <w:szCs w:val="22"/>
        </w:rPr>
        <w:t>Barham Preschool and Early Learning Centre</w:t>
      </w:r>
      <w:r w:rsidR="00972D9D" w:rsidRPr="009963A6">
        <w:rPr>
          <w:rFonts w:ascii="Arial" w:hAnsi="Arial" w:cs="Arial"/>
          <w:szCs w:val="22"/>
        </w:rPr>
        <w:t xml:space="preserve"> has a quality improvement plan (QIP) which is developed through consultation with staff, committee, parent feedback and the children's voice. The quality improvement plan is a working document and families are welcome to review the plan or contribute at any time. Throughout the year, the committee and staff work to make the improvements identified in the QIP, formally updating the plan at least once a year.  A parent survey is developed each year, which focuses on a number of the quality areas.  We would appreciate it if you could take some time to complete our survey, as the information we gather from the survey helps to drive our future quality improvement plans </w:t>
      </w:r>
    </w:p>
    <w:p w14:paraId="27CF69C8" w14:textId="189F271A" w:rsidR="00972D9D" w:rsidRDefault="006732CF" w:rsidP="007006F9">
      <w:pPr>
        <w:pStyle w:val="Heading1"/>
        <w:jc w:val="both"/>
        <w:rPr>
          <w:rFonts w:ascii="Arial" w:hAnsi="Arial" w:cs="Arial"/>
          <w:b/>
          <w:bCs/>
          <w:color w:val="auto"/>
          <w:sz w:val="24"/>
          <w:szCs w:val="24"/>
          <w:u w:val="single"/>
        </w:rPr>
      </w:pPr>
      <w:r w:rsidRPr="00432D44">
        <w:rPr>
          <w:rFonts w:ascii="Arial" w:hAnsi="Arial" w:cs="Arial"/>
          <w:b/>
          <w:bCs/>
          <w:color w:val="auto"/>
          <w:sz w:val="24"/>
          <w:szCs w:val="24"/>
          <w:u w:val="single"/>
        </w:rPr>
        <w:t>Relief Staff</w:t>
      </w:r>
    </w:p>
    <w:p w14:paraId="2CABD35C" w14:textId="77777777" w:rsidR="00432D44" w:rsidRPr="00432D44" w:rsidRDefault="00432D44" w:rsidP="00432D44"/>
    <w:p w14:paraId="5B19EF7A" w14:textId="77777777" w:rsidR="00972D9D" w:rsidRPr="009963A6" w:rsidRDefault="00972D9D" w:rsidP="007006F9">
      <w:pPr>
        <w:spacing w:after="0"/>
        <w:jc w:val="both"/>
        <w:rPr>
          <w:rFonts w:ascii="Arial" w:hAnsi="Arial" w:cs="Arial"/>
        </w:rPr>
      </w:pPr>
      <w:r w:rsidRPr="009963A6">
        <w:rPr>
          <w:rFonts w:ascii="Arial" w:hAnsi="Arial" w:cs="Arial"/>
        </w:rPr>
        <w:t xml:space="preserve">Relief staff is called upon when a permanent staff member is absent.  In order to prevent disruption to the routine, we </w:t>
      </w:r>
      <w:proofErr w:type="spellStart"/>
      <w:r w:rsidRPr="009963A6">
        <w:rPr>
          <w:rFonts w:ascii="Arial" w:hAnsi="Arial" w:cs="Arial"/>
        </w:rPr>
        <w:t>endeavour</w:t>
      </w:r>
      <w:proofErr w:type="spellEnd"/>
      <w:r w:rsidRPr="009963A6">
        <w:rPr>
          <w:rFonts w:ascii="Arial" w:hAnsi="Arial" w:cs="Arial"/>
        </w:rPr>
        <w:t xml:space="preserve"> to employ the same staff member, but this cannot be guaranteed.  When a staff member is away a notice will be displayed on the whiteboard at the front door, informing families of their replacement</w:t>
      </w:r>
      <w:bookmarkStart w:id="189" w:name="_Toc274079743"/>
      <w:bookmarkStart w:id="190" w:name="_Toc274137823"/>
      <w:bookmarkStart w:id="191" w:name="_Toc307397630"/>
      <w:bookmarkStart w:id="192" w:name="_Toc307399439"/>
      <w:r w:rsidRPr="009963A6">
        <w:rPr>
          <w:rFonts w:ascii="Arial" w:hAnsi="Arial" w:cs="Arial"/>
        </w:rPr>
        <w:t>.</w:t>
      </w:r>
    </w:p>
    <w:bookmarkEnd w:id="189"/>
    <w:bookmarkEnd w:id="190"/>
    <w:bookmarkEnd w:id="191"/>
    <w:bookmarkEnd w:id="192"/>
    <w:p w14:paraId="0D0502A6" w14:textId="7DB77F34" w:rsidR="00972D9D" w:rsidRDefault="00432D44" w:rsidP="007006F9">
      <w:pPr>
        <w:pStyle w:val="Heading1"/>
        <w:jc w:val="both"/>
        <w:rPr>
          <w:rFonts w:ascii="Arial" w:hAnsi="Arial" w:cs="Arial"/>
          <w:b/>
          <w:bCs/>
          <w:color w:val="auto"/>
          <w:sz w:val="24"/>
          <w:szCs w:val="24"/>
          <w:u w:val="single"/>
        </w:rPr>
      </w:pPr>
      <w:r w:rsidRPr="00432D44">
        <w:rPr>
          <w:rFonts w:ascii="Arial" w:hAnsi="Arial" w:cs="Arial"/>
          <w:b/>
          <w:bCs/>
          <w:color w:val="auto"/>
          <w:sz w:val="24"/>
          <w:szCs w:val="24"/>
          <w:u w:val="single"/>
        </w:rPr>
        <w:t>Rest Time and Sleep</w:t>
      </w:r>
    </w:p>
    <w:p w14:paraId="0397E63B" w14:textId="77777777" w:rsidR="00432D44" w:rsidRPr="00432D44" w:rsidRDefault="00432D44" w:rsidP="00432D44"/>
    <w:p w14:paraId="1443604A" w14:textId="12E235CB" w:rsidR="00972D9D" w:rsidRPr="009963A6" w:rsidRDefault="00972D9D" w:rsidP="007006F9">
      <w:pPr>
        <w:spacing w:after="0"/>
        <w:jc w:val="both"/>
        <w:rPr>
          <w:rFonts w:ascii="Arial" w:hAnsi="Arial" w:cs="Arial"/>
        </w:rPr>
      </w:pPr>
      <w:r w:rsidRPr="009963A6">
        <w:rPr>
          <w:rFonts w:ascii="Arial" w:hAnsi="Arial" w:cs="Arial"/>
        </w:rPr>
        <w:t xml:space="preserve">The </w:t>
      </w:r>
      <w:proofErr w:type="spellStart"/>
      <w:r w:rsidRPr="009963A6">
        <w:rPr>
          <w:rFonts w:ascii="Arial" w:hAnsi="Arial" w:cs="Arial"/>
        </w:rPr>
        <w:t>centre</w:t>
      </w:r>
      <w:proofErr w:type="spellEnd"/>
      <w:r w:rsidRPr="009963A6">
        <w:rPr>
          <w:rFonts w:ascii="Arial" w:hAnsi="Arial" w:cs="Arial"/>
        </w:rPr>
        <w:t xml:space="preserve"> offers children the opportunity to have a</w:t>
      </w:r>
      <w:r w:rsidR="00432D44">
        <w:rPr>
          <w:rFonts w:ascii="Arial" w:hAnsi="Arial" w:cs="Arial"/>
        </w:rPr>
        <w:t xml:space="preserve"> sleep or</w:t>
      </w:r>
      <w:r w:rsidRPr="009963A6">
        <w:rPr>
          <w:rFonts w:ascii="Arial" w:hAnsi="Arial" w:cs="Arial"/>
        </w:rPr>
        <w:t xml:space="preserve"> rest during the day, if this is part of their daily routine, the child asks for, or the parent requests it.  The </w:t>
      </w:r>
      <w:proofErr w:type="spellStart"/>
      <w:r w:rsidRPr="009963A6">
        <w:rPr>
          <w:rFonts w:ascii="Arial" w:hAnsi="Arial" w:cs="Arial"/>
        </w:rPr>
        <w:t>centre</w:t>
      </w:r>
      <w:proofErr w:type="spellEnd"/>
      <w:r w:rsidRPr="009963A6">
        <w:rPr>
          <w:rFonts w:ascii="Arial" w:hAnsi="Arial" w:cs="Arial"/>
        </w:rPr>
        <w:t xml:space="preserve"> provides bedding </w:t>
      </w:r>
      <w:r w:rsidRPr="009963A6">
        <w:rPr>
          <w:rFonts w:ascii="Arial" w:hAnsi="Arial" w:cs="Arial"/>
        </w:rPr>
        <w:lastRenderedPageBreak/>
        <w:t>and linen</w:t>
      </w:r>
      <w:r w:rsidR="00432D44">
        <w:rPr>
          <w:rFonts w:ascii="Arial" w:hAnsi="Arial" w:cs="Arial"/>
        </w:rPr>
        <w:t xml:space="preserve"> which is washed in accordance with our hygiene policy.</w:t>
      </w:r>
      <w:r w:rsidRPr="009963A6">
        <w:rPr>
          <w:rFonts w:ascii="Arial" w:hAnsi="Arial" w:cs="Arial"/>
        </w:rPr>
        <w:t xml:space="preserve">  Children will be supervised at all times whilst sleeping or resting.  If parents would like their child to have a rest, please speak to the child’s teacher to discuss their needs.</w:t>
      </w:r>
      <w:bookmarkStart w:id="193" w:name="_Toc274079699"/>
      <w:bookmarkStart w:id="194" w:name="_Toc274137787"/>
      <w:bookmarkStart w:id="195" w:name="_Toc307397631"/>
      <w:bookmarkStart w:id="196" w:name="_Toc307399440"/>
      <w:bookmarkEnd w:id="187"/>
      <w:r w:rsidRPr="009963A6">
        <w:rPr>
          <w:rFonts w:ascii="Arial" w:hAnsi="Arial" w:cs="Arial"/>
        </w:rPr>
        <w:t xml:space="preserve"> </w:t>
      </w:r>
    </w:p>
    <w:p w14:paraId="77D1C362" w14:textId="6D5267C6" w:rsidR="00972D9D" w:rsidRDefault="00432D44" w:rsidP="007006F9">
      <w:pPr>
        <w:pStyle w:val="Heading1"/>
        <w:jc w:val="both"/>
        <w:rPr>
          <w:rFonts w:ascii="Arial" w:hAnsi="Arial" w:cs="Arial"/>
          <w:b/>
          <w:bCs/>
          <w:color w:val="auto"/>
          <w:sz w:val="24"/>
          <w:szCs w:val="24"/>
          <w:u w:val="single"/>
        </w:rPr>
      </w:pPr>
      <w:bookmarkStart w:id="197" w:name="_Toc525123218"/>
      <w:r>
        <w:rPr>
          <w:rFonts w:ascii="Arial" w:hAnsi="Arial" w:cs="Arial"/>
          <w:b/>
          <w:bCs/>
          <w:color w:val="auto"/>
          <w:sz w:val="24"/>
          <w:szCs w:val="24"/>
          <w:u w:val="single"/>
        </w:rPr>
        <w:t>S</w:t>
      </w:r>
      <w:r w:rsidR="00972D9D" w:rsidRPr="00432D44">
        <w:rPr>
          <w:rFonts w:ascii="Arial" w:hAnsi="Arial" w:cs="Arial"/>
          <w:b/>
          <w:bCs/>
          <w:color w:val="auto"/>
          <w:sz w:val="24"/>
          <w:szCs w:val="24"/>
          <w:u w:val="single"/>
        </w:rPr>
        <w:t>tudents on placement/work experience</w:t>
      </w:r>
      <w:bookmarkEnd w:id="193"/>
      <w:bookmarkEnd w:id="194"/>
      <w:bookmarkEnd w:id="195"/>
      <w:bookmarkEnd w:id="196"/>
      <w:bookmarkEnd w:id="197"/>
    </w:p>
    <w:p w14:paraId="0D64182F" w14:textId="77777777" w:rsidR="00432D44" w:rsidRPr="00432D44" w:rsidRDefault="00432D44" w:rsidP="00432D44"/>
    <w:p w14:paraId="454171E6" w14:textId="736DB597" w:rsidR="00972D9D" w:rsidRPr="009963A6" w:rsidRDefault="00432D44" w:rsidP="007006F9">
      <w:pPr>
        <w:spacing w:after="0"/>
        <w:jc w:val="both"/>
        <w:rPr>
          <w:rFonts w:ascii="Arial" w:hAnsi="Arial" w:cs="Arial"/>
        </w:rPr>
      </w:pPr>
      <w:r>
        <w:rPr>
          <w:rFonts w:ascii="Arial" w:hAnsi="Arial" w:cs="Arial"/>
        </w:rPr>
        <w:t>BPELC</w:t>
      </w:r>
      <w:r w:rsidR="00972D9D" w:rsidRPr="009963A6">
        <w:rPr>
          <w:rFonts w:ascii="Arial" w:hAnsi="Arial" w:cs="Arial"/>
        </w:rPr>
        <w:t xml:space="preserve"> supports students from a variety of training institutes</w:t>
      </w:r>
      <w:r>
        <w:rPr>
          <w:rFonts w:ascii="Arial" w:hAnsi="Arial" w:cs="Arial"/>
        </w:rPr>
        <w:t xml:space="preserve"> and high school. </w:t>
      </w:r>
      <w:r w:rsidR="00972D9D" w:rsidRPr="009963A6">
        <w:rPr>
          <w:rFonts w:ascii="Arial" w:hAnsi="Arial" w:cs="Arial"/>
        </w:rPr>
        <w:t>Students attend for a varying number of days and are required to participate in the daily program.</w:t>
      </w:r>
    </w:p>
    <w:p w14:paraId="01C21320" w14:textId="77777777" w:rsidR="00972D9D" w:rsidRPr="009963A6" w:rsidRDefault="00972D9D" w:rsidP="007006F9">
      <w:pPr>
        <w:spacing w:after="0"/>
        <w:jc w:val="both"/>
        <w:rPr>
          <w:rFonts w:ascii="Arial" w:hAnsi="Arial" w:cs="Arial"/>
        </w:rPr>
      </w:pPr>
      <w:r w:rsidRPr="009963A6">
        <w:rPr>
          <w:rFonts w:ascii="Arial" w:hAnsi="Arial" w:cs="Arial"/>
        </w:rPr>
        <w:t>All students are fully supervised and are never left in charge of the children.</w:t>
      </w:r>
      <w:bookmarkStart w:id="198" w:name="_Toc274079738"/>
      <w:bookmarkStart w:id="199" w:name="_Toc274137818"/>
      <w:bookmarkStart w:id="200" w:name="_Toc307397632"/>
      <w:bookmarkStart w:id="201" w:name="_Toc307399441"/>
    </w:p>
    <w:bookmarkEnd w:id="198"/>
    <w:bookmarkEnd w:id="199"/>
    <w:bookmarkEnd w:id="200"/>
    <w:bookmarkEnd w:id="201"/>
    <w:p w14:paraId="0D646534" w14:textId="3B1BEFB3" w:rsidR="00972D9D" w:rsidRDefault="00432D44" w:rsidP="007006F9">
      <w:pPr>
        <w:pStyle w:val="Heading1"/>
        <w:jc w:val="both"/>
        <w:rPr>
          <w:rFonts w:ascii="Arial" w:hAnsi="Arial" w:cs="Arial"/>
          <w:b/>
          <w:bCs/>
          <w:color w:val="auto"/>
          <w:sz w:val="24"/>
          <w:szCs w:val="24"/>
          <w:u w:val="single"/>
        </w:rPr>
      </w:pPr>
      <w:r w:rsidRPr="00432D44">
        <w:rPr>
          <w:rFonts w:ascii="Arial" w:hAnsi="Arial" w:cs="Arial"/>
          <w:b/>
          <w:bCs/>
          <w:color w:val="auto"/>
          <w:sz w:val="24"/>
          <w:szCs w:val="24"/>
          <w:u w:val="single"/>
        </w:rPr>
        <w:t>Sun Smart</w:t>
      </w:r>
    </w:p>
    <w:p w14:paraId="39C777C6" w14:textId="77777777" w:rsidR="00432D44" w:rsidRPr="00432D44" w:rsidRDefault="00432D44" w:rsidP="00432D44"/>
    <w:p w14:paraId="5F8B46AB" w14:textId="51C7D465" w:rsidR="00972D9D" w:rsidRPr="009963A6" w:rsidRDefault="00432D44" w:rsidP="007006F9">
      <w:pPr>
        <w:spacing w:after="0"/>
        <w:jc w:val="both"/>
        <w:rPr>
          <w:rFonts w:ascii="Arial" w:hAnsi="Arial" w:cs="Arial"/>
        </w:rPr>
      </w:pPr>
      <w:r>
        <w:rPr>
          <w:rFonts w:ascii="Arial" w:hAnsi="Arial" w:cs="Arial"/>
        </w:rPr>
        <w:t>BPELC</w:t>
      </w:r>
      <w:r w:rsidR="00972D9D" w:rsidRPr="009963A6">
        <w:rPr>
          <w:rFonts w:ascii="Arial" w:hAnsi="Arial" w:cs="Arial"/>
        </w:rPr>
        <w:t xml:space="preserve"> is </w:t>
      </w:r>
      <w:proofErr w:type="spellStart"/>
      <w:r w:rsidR="00972D9D" w:rsidRPr="009963A6">
        <w:rPr>
          <w:rFonts w:ascii="Arial" w:hAnsi="Arial" w:cs="Arial"/>
        </w:rPr>
        <w:t>recognised</w:t>
      </w:r>
      <w:proofErr w:type="spellEnd"/>
      <w:r w:rsidR="00972D9D" w:rsidRPr="009963A6">
        <w:rPr>
          <w:rFonts w:ascii="Arial" w:hAnsi="Arial" w:cs="Arial"/>
        </w:rPr>
        <w:t xml:space="preserve"> as a sun smart </w:t>
      </w:r>
      <w:proofErr w:type="spellStart"/>
      <w:r w:rsidR="00972D9D" w:rsidRPr="009963A6">
        <w:rPr>
          <w:rFonts w:ascii="Arial" w:hAnsi="Arial" w:cs="Arial"/>
        </w:rPr>
        <w:t>centre</w:t>
      </w:r>
      <w:proofErr w:type="spellEnd"/>
      <w:r w:rsidR="00972D9D" w:rsidRPr="009963A6">
        <w:rPr>
          <w:rFonts w:ascii="Arial" w:hAnsi="Arial" w:cs="Arial"/>
        </w:rPr>
        <w:t>.  From the 1</w:t>
      </w:r>
      <w:r w:rsidR="00972D9D" w:rsidRPr="009963A6">
        <w:rPr>
          <w:rFonts w:ascii="Arial" w:hAnsi="Arial" w:cs="Arial"/>
          <w:vertAlign w:val="superscript"/>
        </w:rPr>
        <w:t>st</w:t>
      </w:r>
      <w:r w:rsidR="00972D9D" w:rsidRPr="009963A6">
        <w:rPr>
          <w:rFonts w:ascii="Arial" w:hAnsi="Arial" w:cs="Arial"/>
        </w:rPr>
        <w:t xml:space="preserve"> of September to the 30</w:t>
      </w:r>
      <w:r w:rsidR="00972D9D" w:rsidRPr="009963A6">
        <w:rPr>
          <w:rFonts w:ascii="Arial" w:hAnsi="Arial" w:cs="Arial"/>
          <w:vertAlign w:val="superscript"/>
        </w:rPr>
        <w:t>th</w:t>
      </w:r>
      <w:r w:rsidR="00972D9D" w:rsidRPr="009963A6">
        <w:rPr>
          <w:rFonts w:ascii="Arial" w:hAnsi="Arial" w:cs="Arial"/>
        </w:rPr>
        <w:t xml:space="preserve"> of April the following year we require the children to wear hats during outside play and to have sunscreen applied.  It is the families responsibility to ensure children have sunscreen applied before they arrive or upon arrival. </w:t>
      </w:r>
    </w:p>
    <w:p w14:paraId="7D230999" w14:textId="771C74E9" w:rsidR="00972D9D" w:rsidRPr="009963A6" w:rsidRDefault="00972D9D" w:rsidP="007006F9">
      <w:pPr>
        <w:spacing w:after="0"/>
        <w:jc w:val="both"/>
        <w:rPr>
          <w:rFonts w:ascii="Arial" w:hAnsi="Arial" w:cs="Arial"/>
        </w:rPr>
      </w:pPr>
      <w:r w:rsidRPr="009963A6">
        <w:rPr>
          <w:rFonts w:ascii="Arial" w:hAnsi="Arial" w:cs="Arial"/>
        </w:rPr>
        <w:t xml:space="preserve">Sunscreen provided by the family will be re-applied during the day by a staff member or the children will be encouraged to re-apply their own sunscreen as a self-help skill for school readiness. (Roll on sunscreen is preferable).  You will note an </w:t>
      </w:r>
      <w:proofErr w:type="spellStart"/>
      <w:r w:rsidRPr="009963A6">
        <w:rPr>
          <w:rFonts w:ascii="Arial" w:hAnsi="Arial" w:cs="Arial"/>
        </w:rPr>
        <w:t>authorisation</w:t>
      </w:r>
      <w:proofErr w:type="spellEnd"/>
      <w:r w:rsidRPr="009963A6">
        <w:rPr>
          <w:rFonts w:ascii="Arial" w:hAnsi="Arial" w:cs="Arial"/>
        </w:rPr>
        <w:t xml:space="preserve"> </w:t>
      </w:r>
      <w:r w:rsidR="00432D44">
        <w:rPr>
          <w:rFonts w:ascii="Arial" w:hAnsi="Arial" w:cs="Arial"/>
        </w:rPr>
        <w:t>tick</w:t>
      </w:r>
      <w:r w:rsidRPr="009963A6">
        <w:rPr>
          <w:rFonts w:ascii="Arial" w:hAnsi="Arial" w:cs="Arial"/>
        </w:rPr>
        <w:t xml:space="preserve"> </w:t>
      </w:r>
      <w:r w:rsidR="00432D44">
        <w:rPr>
          <w:rFonts w:ascii="Arial" w:hAnsi="Arial" w:cs="Arial"/>
        </w:rPr>
        <w:t xml:space="preserve">on your child’s enrolment form </w:t>
      </w:r>
      <w:r w:rsidRPr="009963A6">
        <w:rPr>
          <w:rFonts w:ascii="Arial" w:hAnsi="Arial" w:cs="Arial"/>
        </w:rPr>
        <w:t xml:space="preserve">which </w:t>
      </w:r>
      <w:proofErr w:type="spellStart"/>
      <w:r w:rsidRPr="009963A6">
        <w:rPr>
          <w:rFonts w:ascii="Arial" w:hAnsi="Arial" w:cs="Arial"/>
        </w:rPr>
        <w:t>authorises</w:t>
      </w:r>
      <w:proofErr w:type="spellEnd"/>
      <w:r w:rsidRPr="009963A6">
        <w:rPr>
          <w:rFonts w:ascii="Arial" w:hAnsi="Arial" w:cs="Arial"/>
        </w:rPr>
        <w:t xml:space="preserve"> staff to reapply sunscreen during the day.</w:t>
      </w:r>
    </w:p>
    <w:p w14:paraId="44343FF9" w14:textId="77777777" w:rsidR="00972D9D" w:rsidRPr="009963A6" w:rsidRDefault="00972D9D" w:rsidP="007006F9">
      <w:pPr>
        <w:spacing w:after="0"/>
        <w:jc w:val="both"/>
        <w:rPr>
          <w:rFonts w:ascii="Arial" w:hAnsi="Arial" w:cs="Arial"/>
        </w:rPr>
      </w:pPr>
      <w:r w:rsidRPr="009963A6">
        <w:rPr>
          <w:rFonts w:ascii="Arial" w:hAnsi="Arial" w:cs="Arial"/>
        </w:rPr>
        <w:t xml:space="preserve">Our staff is aware of the damage that the sun can cause and act as role models by wearing appropriate hats and applying sunscreen during this time whilst outdoors.  We ask that parents provide either a wide brimmed hat or legionnaire’s hat, as these provide the best protection. </w:t>
      </w:r>
    </w:p>
    <w:p w14:paraId="23870402" w14:textId="106E0450" w:rsidR="00972D9D" w:rsidRPr="009963A6" w:rsidRDefault="00972D9D" w:rsidP="007006F9">
      <w:pPr>
        <w:spacing w:after="0"/>
        <w:jc w:val="both"/>
        <w:rPr>
          <w:rFonts w:ascii="Arial" w:hAnsi="Arial" w:cs="Arial"/>
          <w:b/>
        </w:rPr>
      </w:pPr>
      <w:r w:rsidRPr="009963A6">
        <w:rPr>
          <w:rFonts w:ascii="Arial" w:hAnsi="Arial" w:cs="Arial"/>
          <w:b/>
        </w:rPr>
        <w:t xml:space="preserve">No Hat, No Outside Play. Caps are not suitable and they do not meet the </w:t>
      </w:r>
      <w:proofErr w:type="spellStart"/>
      <w:r w:rsidRPr="009963A6">
        <w:rPr>
          <w:rFonts w:ascii="Arial" w:hAnsi="Arial" w:cs="Arial"/>
          <w:b/>
        </w:rPr>
        <w:t>sunsmart</w:t>
      </w:r>
      <w:proofErr w:type="spellEnd"/>
      <w:r w:rsidRPr="009963A6">
        <w:rPr>
          <w:rFonts w:ascii="Arial" w:hAnsi="Arial" w:cs="Arial"/>
          <w:b/>
        </w:rPr>
        <w:t xml:space="preserve"> regulations</w:t>
      </w:r>
      <w:r w:rsidRPr="009963A6">
        <w:rPr>
          <w:rFonts w:ascii="Arial" w:hAnsi="Arial" w:cs="Arial"/>
        </w:rPr>
        <w:t>.</w:t>
      </w:r>
    </w:p>
    <w:p w14:paraId="0DB17E52" w14:textId="77777777" w:rsidR="00972D9D" w:rsidRPr="009963A6" w:rsidRDefault="00972D9D" w:rsidP="007006F9">
      <w:pPr>
        <w:spacing w:after="0"/>
        <w:jc w:val="both"/>
        <w:rPr>
          <w:rFonts w:ascii="Arial" w:hAnsi="Arial" w:cs="Arial"/>
        </w:rPr>
      </w:pPr>
      <w:r w:rsidRPr="009963A6">
        <w:rPr>
          <w:rFonts w:ascii="Arial" w:hAnsi="Arial" w:cs="Arial"/>
        </w:rPr>
        <w:t>Families are asked to take their child’s hat home regularly and wash it.</w:t>
      </w:r>
    </w:p>
    <w:p w14:paraId="6D47CF1A" w14:textId="77777777" w:rsidR="00972D9D" w:rsidRPr="009963A6" w:rsidRDefault="00972D9D" w:rsidP="007006F9">
      <w:pPr>
        <w:spacing w:after="0"/>
        <w:jc w:val="both"/>
        <w:rPr>
          <w:rFonts w:ascii="Arial" w:hAnsi="Arial" w:cs="Arial"/>
        </w:rPr>
      </w:pPr>
      <w:r w:rsidRPr="009963A6">
        <w:rPr>
          <w:rFonts w:ascii="Arial" w:hAnsi="Arial" w:cs="Arial"/>
        </w:rPr>
        <w:t>Hats, must be clearly labelled, as sharing of hats is not permitted.</w:t>
      </w:r>
    </w:p>
    <w:p w14:paraId="76E104F0" w14:textId="2DCC66A1" w:rsidR="00972D9D" w:rsidRDefault="00972D9D" w:rsidP="007006F9">
      <w:pPr>
        <w:pStyle w:val="Heading1"/>
        <w:jc w:val="both"/>
        <w:rPr>
          <w:rFonts w:ascii="Arial" w:hAnsi="Arial" w:cs="Arial"/>
          <w:b/>
          <w:bCs/>
          <w:color w:val="auto"/>
          <w:sz w:val="24"/>
          <w:szCs w:val="24"/>
          <w:u w:val="single"/>
        </w:rPr>
      </w:pPr>
      <w:bookmarkStart w:id="202" w:name="_Toc525123220"/>
      <w:r w:rsidRPr="004A267D">
        <w:rPr>
          <w:rFonts w:ascii="Arial" w:hAnsi="Arial" w:cs="Arial"/>
          <w:b/>
          <w:bCs/>
          <w:color w:val="auto"/>
          <w:sz w:val="24"/>
          <w:szCs w:val="24"/>
          <w:u w:val="single"/>
        </w:rPr>
        <w:t>S</w:t>
      </w:r>
      <w:r w:rsidR="004A267D" w:rsidRPr="004A267D">
        <w:rPr>
          <w:rFonts w:ascii="Arial" w:hAnsi="Arial" w:cs="Arial"/>
          <w:b/>
          <w:bCs/>
          <w:color w:val="auto"/>
          <w:sz w:val="24"/>
          <w:szCs w:val="24"/>
          <w:u w:val="single"/>
        </w:rPr>
        <w:t>ustainability</w:t>
      </w:r>
      <w:r w:rsidRPr="004A267D">
        <w:rPr>
          <w:rFonts w:ascii="Arial" w:hAnsi="Arial" w:cs="Arial"/>
          <w:b/>
          <w:bCs/>
          <w:color w:val="auto"/>
          <w:sz w:val="24"/>
          <w:szCs w:val="24"/>
          <w:u w:val="single"/>
        </w:rPr>
        <w:t xml:space="preserve"> and our environment</w:t>
      </w:r>
      <w:bookmarkEnd w:id="202"/>
    </w:p>
    <w:p w14:paraId="1589EAE2" w14:textId="77777777" w:rsidR="004A267D" w:rsidRPr="004A267D" w:rsidRDefault="004A267D" w:rsidP="004A267D"/>
    <w:p w14:paraId="31876BFE" w14:textId="4B8D6F36" w:rsidR="00972D9D" w:rsidRPr="009963A6" w:rsidRDefault="004A267D" w:rsidP="007006F9">
      <w:pPr>
        <w:pStyle w:val="BodyText3ptAfter"/>
        <w:jc w:val="both"/>
        <w:rPr>
          <w:rFonts w:cs="Arial"/>
          <w:sz w:val="22"/>
          <w:szCs w:val="22"/>
        </w:rPr>
      </w:pPr>
      <w:r>
        <w:rPr>
          <w:rFonts w:cs="Arial"/>
          <w:sz w:val="22"/>
          <w:szCs w:val="22"/>
        </w:rPr>
        <w:t>Barham Preschool and Early Learning Centre</w:t>
      </w:r>
      <w:r w:rsidR="00972D9D" w:rsidRPr="009963A6">
        <w:rPr>
          <w:rFonts w:cs="Arial"/>
          <w:sz w:val="22"/>
          <w:szCs w:val="22"/>
        </w:rPr>
        <w:t xml:space="preserve"> are committed to promoting respect for, and an appreciation of, the natural environment among all at the service.  We work to foster children’s capacity to understand and respect the natural environment, and the interdependence between people, plants, animals and the land</w:t>
      </w:r>
    </w:p>
    <w:p w14:paraId="3346AC0B" w14:textId="77777777" w:rsidR="00972D9D" w:rsidRPr="009963A6" w:rsidRDefault="00972D9D" w:rsidP="007006F9">
      <w:pPr>
        <w:pStyle w:val="Bullets1"/>
        <w:ind w:left="0" w:firstLine="0"/>
        <w:jc w:val="both"/>
        <w:rPr>
          <w:rFonts w:cs="Arial"/>
          <w:sz w:val="22"/>
          <w:szCs w:val="22"/>
        </w:rPr>
      </w:pPr>
      <w:r w:rsidRPr="009963A6">
        <w:rPr>
          <w:rFonts w:cs="Arial"/>
          <w:sz w:val="22"/>
          <w:szCs w:val="22"/>
        </w:rPr>
        <w:t>Positive attitudes and values in line with sustainable practices are developed throughout the service ensuring that educators and other staff endeavour to engage in sustainable practices at all times.</w:t>
      </w:r>
    </w:p>
    <w:p w14:paraId="3942E163" w14:textId="77777777" w:rsidR="00972D9D" w:rsidRPr="009963A6" w:rsidRDefault="00972D9D" w:rsidP="007006F9">
      <w:pPr>
        <w:pStyle w:val="Bullets1"/>
        <w:ind w:left="0" w:firstLine="0"/>
        <w:jc w:val="both"/>
        <w:rPr>
          <w:rFonts w:cs="Arial"/>
          <w:sz w:val="22"/>
          <w:szCs w:val="22"/>
        </w:rPr>
      </w:pPr>
      <w:r w:rsidRPr="009963A6">
        <w:rPr>
          <w:rFonts w:cs="Arial"/>
          <w:sz w:val="22"/>
          <w:szCs w:val="22"/>
        </w:rPr>
        <w:t xml:space="preserve">The use of paper hand towel will be kept to a minimum. The introduction of </w:t>
      </w:r>
      <w:r w:rsidRPr="009963A6">
        <w:rPr>
          <w:rFonts w:cs="Arial"/>
          <w:b/>
          <w:sz w:val="22"/>
          <w:szCs w:val="22"/>
          <w:u w:val="single"/>
        </w:rPr>
        <w:t>NUDE FOOD</w:t>
      </w:r>
      <w:r w:rsidRPr="009963A6">
        <w:rPr>
          <w:rFonts w:cs="Arial"/>
          <w:sz w:val="22"/>
          <w:szCs w:val="22"/>
        </w:rPr>
        <w:t xml:space="preserve"> has further enhanced our sustainable practices. </w:t>
      </w:r>
    </w:p>
    <w:p w14:paraId="55CD6011" w14:textId="77777777" w:rsidR="00972D9D" w:rsidRPr="009963A6" w:rsidRDefault="00972D9D" w:rsidP="007006F9">
      <w:pPr>
        <w:pStyle w:val="Bullets1"/>
        <w:ind w:left="0" w:firstLine="0"/>
        <w:jc w:val="both"/>
        <w:rPr>
          <w:rFonts w:cs="Arial"/>
          <w:color w:val="000000"/>
          <w:sz w:val="22"/>
          <w:szCs w:val="22"/>
          <w:shd w:val="clear" w:color="auto" w:fill="EAE9DB"/>
        </w:rPr>
      </w:pPr>
      <w:r w:rsidRPr="009963A6">
        <w:rPr>
          <w:rFonts w:cs="Arial"/>
          <w:color w:val="000000"/>
          <w:sz w:val="22"/>
          <w:szCs w:val="22"/>
          <w:shd w:val="clear" w:color="auto" w:fill="EAE9DB"/>
        </w:rPr>
        <w:t>Nude Food is food without excess packaging. This reduces the amount of rubbish that needs to go into bins to be sent to landfill. Durable, reusable containers are a great way to bring food, as they may last from pre-school through to high school and beyond, providing long term cost savings and environmental benefits.  Re-useable sandwich wraps are also a great alternative to plastic bags or plastic wrap.</w:t>
      </w:r>
      <w:bookmarkStart w:id="203" w:name="_Toc274079721"/>
      <w:bookmarkStart w:id="204" w:name="_Toc274137803"/>
      <w:bookmarkStart w:id="205" w:name="_Toc307397633"/>
      <w:bookmarkStart w:id="206" w:name="_Toc307399442"/>
    </w:p>
    <w:bookmarkEnd w:id="203"/>
    <w:bookmarkEnd w:id="204"/>
    <w:bookmarkEnd w:id="205"/>
    <w:bookmarkEnd w:id="206"/>
    <w:p w14:paraId="42EB427E" w14:textId="3044325C" w:rsidR="00972D9D" w:rsidRDefault="004A267D" w:rsidP="007006F9">
      <w:pPr>
        <w:pStyle w:val="Heading1"/>
        <w:jc w:val="both"/>
        <w:rPr>
          <w:rFonts w:ascii="Arial" w:hAnsi="Arial" w:cs="Arial"/>
          <w:b/>
          <w:bCs/>
          <w:color w:val="auto"/>
          <w:sz w:val="24"/>
          <w:szCs w:val="24"/>
          <w:u w:val="single"/>
        </w:rPr>
      </w:pPr>
      <w:r w:rsidRPr="004A267D">
        <w:rPr>
          <w:rFonts w:ascii="Arial" w:hAnsi="Arial" w:cs="Arial"/>
          <w:b/>
          <w:bCs/>
          <w:color w:val="auto"/>
          <w:sz w:val="24"/>
          <w:szCs w:val="24"/>
          <w:u w:val="single"/>
        </w:rPr>
        <w:lastRenderedPageBreak/>
        <w:t>Termination of Care</w:t>
      </w:r>
    </w:p>
    <w:p w14:paraId="434CBD9A" w14:textId="77777777" w:rsidR="004A267D" w:rsidRPr="004A267D" w:rsidRDefault="004A267D" w:rsidP="004A267D"/>
    <w:p w14:paraId="5662BF34" w14:textId="11EE0A1A" w:rsidR="00972D9D" w:rsidRPr="009963A6" w:rsidRDefault="00972D9D" w:rsidP="007006F9">
      <w:pPr>
        <w:jc w:val="both"/>
        <w:rPr>
          <w:rFonts w:ascii="Arial" w:hAnsi="Arial" w:cs="Arial"/>
          <w:color w:val="FF0000"/>
        </w:rPr>
      </w:pPr>
      <w:r w:rsidRPr="009963A6">
        <w:rPr>
          <w:rFonts w:ascii="Arial" w:hAnsi="Arial" w:cs="Arial"/>
        </w:rPr>
        <w:t xml:space="preserve">If a child is reducing or ceasing attendance at the </w:t>
      </w:r>
      <w:proofErr w:type="spellStart"/>
      <w:r w:rsidRPr="009963A6">
        <w:rPr>
          <w:rFonts w:ascii="Arial" w:hAnsi="Arial" w:cs="Arial"/>
        </w:rPr>
        <w:t>centre</w:t>
      </w:r>
      <w:proofErr w:type="spellEnd"/>
      <w:r w:rsidRPr="009963A6">
        <w:rPr>
          <w:rFonts w:ascii="Arial" w:hAnsi="Arial" w:cs="Arial"/>
        </w:rPr>
        <w:t xml:space="preserve">, notice, in writing, or verbally to the </w:t>
      </w:r>
      <w:r w:rsidR="004A267D">
        <w:rPr>
          <w:rFonts w:ascii="Arial" w:hAnsi="Arial" w:cs="Arial"/>
        </w:rPr>
        <w:t>Directors or Admin Officer</w:t>
      </w:r>
      <w:r w:rsidRPr="009963A6">
        <w:rPr>
          <w:rFonts w:ascii="Arial" w:hAnsi="Arial" w:cs="Arial"/>
        </w:rPr>
        <w:t xml:space="preserve"> must be given two weeks prior to any changes</w:t>
      </w:r>
      <w:r w:rsidRPr="009963A6">
        <w:rPr>
          <w:rFonts w:ascii="Arial" w:hAnsi="Arial" w:cs="Arial"/>
          <w:color w:val="FF0000"/>
        </w:rPr>
        <w:t xml:space="preserve">. </w:t>
      </w:r>
      <w:bookmarkStart w:id="207" w:name="_Toc274079744"/>
      <w:bookmarkStart w:id="208" w:name="_Toc274137824"/>
      <w:bookmarkStart w:id="209" w:name="_Toc307397634"/>
      <w:bookmarkStart w:id="210" w:name="_Toc307399443"/>
    </w:p>
    <w:p w14:paraId="254E0928" w14:textId="67D76721" w:rsidR="00972D9D" w:rsidRDefault="00972D9D" w:rsidP="007006F9">
      <w:pPr>
        <w:pStyle w:val="Heading1"/>
        <w:jc w:val="both"/>
        <w:rPr>
          <w:rFonts w:ascii="Arial" w:hAnsi="Arial" w:cs="Arial"/>
          <w:b/>
          <w:bCs/>
          <w:color w:val="auto"/>
          <w:sz w:val="24"/>
          <w:szCs w:val="24"/>
          <w:u w:val="single"/>
        </w:rPr>
      </w:pPr>
      <w:bookmarkStart w:id="211" w:name="_Toc525123222"/>
      <w:r w:rsidRPr="004A267D">
        <w:rPr>
          <w:rFonts w:ascii="Arial" w:hAnsi="Arial" w:cs="Arial"/>
          <w:b/>
          <w:bCs/>
          <w:color w:val="auto"/>
          <w:sz w:val="24"/>
          <w:szCs w:val="24"/>
          <w:u w:val="single"/>
        </w:rPr>
        <w:t>T</w:t>
      </w:r>
      <w:bookmarkEnd w:id="207"/>
      <w:bookmarkEnd w:id="208"/>
      <w:bookmarkEnd w:id="209"/>
      <w:bookmarkEnd w:id="210"/>
      <w:bookmarkEnd w:id="211"/>
      <w:r w:rsidR="004A267D" w:rsidRPr="004A267D">
        <w:rPr>
          <w:rFonts w:ascii="Arial" w:hAnsi="Arial" w:cs="Arial"/>
          <w:b/>
          <w:bCs/>
          <w:color w:val="auto"/>
          <w:sz w:val="24"/>
          <w:szCs w:val="24"/>
          <w:u w:val="single"/>
        </w:rPr>
        <w:t>oileting</w:t>
      </w:r>
    </w:p>
    <w:p w14:paraId="4D9C5852" w14:textId="77777777" w:rsidR="004A267D" w:rsidRPr="004A267D" w:rsidRDefault="004A267D" w:rsidP="004A267D"/>
    <w:p w14:paraId="3DC20026" w14:textId="77777777" w:rsidR="00972D9D" w:rsidRPr="009963A6" w:rsidRDefault="00972D9D" w:rsidP="007006F9">
      <w:pPr>
        <w:spacing w:after="0"/>
        <w:jc w:val="both"/>
        <w:rPr>
          <w:rFonts w:ascii="Arial" w:hAnsi="Arial" w:cs="Arial"/>
        </w:rPr>
      </w:pPr>
      <w:r w:rsidRPr="009963A6">
        <w:rPr>
          <w:rFonts w:ascii="Arial" w:hAnsi="Arial" w:cs="Arial"/>
        </w:rPr>
        <w:t xml:space="preserve">Like any aspect of development, “readiness and achievement” of toilet training can vary.  </w:t>
      </w:r>
    </w:p>
    <w:p w14:paraId="568C899F" w14:textId="77777777" w:rsidR="00972D9D" w:rsidRPr="009963A6" w:rsidRDefault="00972D9D" w:rsidP="007006F9">
      <w:pPr>
        <w:spacing w:after="0"/>
        <w:jc w:val="both"/>
        <w:rPr>
          <w:rFonts w:ascii="Arial" w:hAnsi="Arial" w:cs="Arial"/>
        </w:rPr>
      </w:pPr>
      <w:r w:rsidRPr="009963A6">
        <w:rPr>
          <w:rFonts w:ascii="Arial" w:hAnsi="Arial" w:cs="Arial"/>
        </w:rPr>
        <w:t>All children, regardless of their developmental stage, are welcome and entitled to attend preschool/childcare.</w:t>
      </w:r>
    </w:p>
    <w:p w14:paraId="68886E1A" w14:textId="77777777" w:rsidR="00972D9D" w:rsidRPr="009963A6" w:rsidRDefault="00972D9D" w:rsidP="007006F9">
      <w:pPr>
        <w:spacing w:after="0"/>
        <w:jc w:val="both"/>
        <w:rPr>
          <w:rFonts w:ascii="Arial" w:hAnsi="Arial" w:cs="Arial"/>
        </w:rPr>
      </w:pPr>
      <w:r w:rsidRPr="009963A6">
        <w:rPr>
          <w:rFonts w:ascii="Arial" w:hAnsi="Arial" w:cs="Arial"/>
        </w:rPr>
        <w:t xml:space="preserve">Children attending the </w:t>
      </w:r>
      <w:proofErr w:type="spellStart"/>
      <w:r w:rsidRPr="009963A6">
        <w:rPr>
          <w:rFonts w:ascii="Arial" w:hAnsi="Arial" w:cs="Arial"/>
        </w:rPr>
        <w:t>centre</w:t>
      </w:r>
      <w:proofErr w:type="spellEnd"/>
      <w:r w:rsidRPr="009963A6">
        <w:rPr>
          <w:rFonts w:ascii="Arial" w:hAnsi="Arial" w:cs="Arial"/>
        </w:rPr>
        <w:t xml:space="preserve"> wearing nappies, or requiring nappies for sleep time, will have their needs met in an appropriate and caring manner.  Open and regular communication about your child’s needs and/or progress towards toilet training ensures the </w:t>
      </w:r>
      <w:proofErr w:type="spellStart"/>
      <w:r w:rsidRPr="009963A6">
        <w:rPr>
          <w:rFonts w:ascii="Arial" w:hAnsi="Arial" w:cs="Arial"/>
        </w:rPr>
        <w:t>centre</w:t>
      </w:r>
      <w:proofErr w:type="spellEnd"/>
      <w:r w:rsidRPr="009963A6">
        <w:rPr>
          <w:rFonts w:ascii="Arial" w:hAnsi="Arial" w:cs="Arial"/>
        </w:rPr>
        <w:t xml:space="preserve"> can make the necessary preparations and work with the family in encouraging the new routine/skill.  </w:t>
      </w:r>
    </w:p>
    <w:p w14:paraId="54F4D760" w14:textId="61D87A82" w:rsidR="00972D9D" w:rsidRPr="009963A6" w:rsidRDefault="00972D9D" w:rsidP="007006F9">
      <w:pPr>
        <w:spacing w:after="0"/>
        <w:jc w:val="both"/>
        <w:rPr>
          <w:rFonts w:ascii="Arial" w:hAnsi="Arial" w:cs="Arial"/>
        </w:rPr>
      </w:pPr>
      <w:r w:rsidRPr="009963A6">
        <w:rPr>
          <w:rFonts w:ascii="Arial" w:hAnsi="Arial" w:cs="Arial"/>
        </w:rPr>
        <w:t>Families are to provide the nappies for the day</w:t>
      </w:r>
      <w:r w:rsidR="004A267D">
        <w:rPr>
          <w:rFonts w:ascii="Arial" w:hAnsi="Arial" w:cs="Arial"/>
        </w:rPr>
        <w:t xml:space="preserve"> and any nappy rash cream</w:t>
      </w:r>
      <w:r w:rsidRPr="009963A6">
        <w:rPr>
          <w:rFonts w:ascii="Arial" w:hAnsi="Arial" w:cs="Arial"/>
        </w:rPr>
        <w:t>.</w:t>
      </w:r>
      <w:r w:rsidR="004A267D">
        <w:rPr>
          <w:rFonts w:ascii="Arial" w:hAnsi="Arial" w:cs="Arial"/>
        </w:rPr>
        <w:t xml:space="preserve"> Please speak to staff about filling in a nappy rash cream form.</w:t>
      </w:r>
      <w:r w:rsidRPr="009963A6">
        <w:rPr>
          <w:rFonts w:ascii="Arial" w:hAnsi="Arial" w:cs="Arial"/>
        </w:rPr>
        <w:t xml:space="preserve">  </w:t>
      </w:r>
      <w:bookmarkStart w:id="212" w:name="_Toc274079745"/>
      <w:bookmarkStart w:id="213" w:name="_Toc274137825"/>
      <w:bookmarkStart w:id="214" w:name="_Toc307397635"/>
      <w:bookmarkStart w:id="215" w:name="_Toc307399444"/>
    </w:p>
    <w:bookmarkEnd w:id="212"/>
    <w:bookmarkEnd w:id="213"/>
    <w:bookmarkEnd w:id="214"/>
    <w:bookmarkEnd w:id="215"/>
    <w:p w14:paraId="4FF76859" w14:textId="637F80E0" w:rsidR="00972D9D" w:rsidRDefault="004A267D" w:rsidP="007006F9">
      <w:pPr>
        <w:pStyle w:val="Heading1"/>
        <w:jc w:val="both"/>
        <w:rPr>
          <w:rFonts w:ascii="Arial" w:hAnsi="Arial" w:cs="Arial"/>
          <w:b/>
          <w:bCs/>
          <w:color w:val="auto"/>
          <w:sz w:val="24"/>
          <w:szCs w:val="24"/>
          <w:u w:val="single"/>
        </w:rPr>
      </w:pPr>
      <w:r w:rsidRPr="004A267D">
        <w:rPr>
          <w:rFonts w:ascii="Arial" w:hAnsi="Arial" w:cs="Arial"/>
          <w:b/>
          <w:bCs/>
          <w:color w:val="auto"/>
          <w:sz w:val="24"/>
          <w:szCs w:val="24"/>
          <w:u w:val="single"/>
        </w:rPr>
        <w:t>Toys from Home</w:t>
      </w:r>
    </w:p>
    <w:p w14:paraId="2D801028" w14:textId="77777777" w:rsidR="004A267D" w:rsidRPr="004A267D" w:rsidRDefault="004A267D" w:rsidP="004A267D"/>
    <w:p w14:paraId="616AFC71" w14:textId="77777777" w:rsidR="00972D9D" w:rsidRPr="009963A6" w:rsidRDefault="00972D9D" w:rsidP="007006F9">
      <w:pPr>
        <w:spacing w:after="0"/>
        <w:jc w:val="both"/>
        <w:rPr>
          <w:rFonts w:ascii="Arial" w:hAnsi="Arial" w:cs="Arial"/>
        </w:rPr>
      </w:pPr>
      <w:r w:rsidRPr="009963A6">
        <w:rPr>
          <w:rFonts w:ascii="Arial" w:hAnsi="Arial" w:cs="Arial"/>
        </w:rPr>
        <w:t xml:space="preserve">Toys from home should not be brought to the </w:t>
      </w:r>
      <w:proofErr w:type="spellStart"/>
      <w:r w:rsidRPr="009963A6">
        <w:rPr>
          <w:rFonts w:ascii="Arial" w:hAnsi="Arial" w:cs="Arial"/>
        </w:rPr>
        <w:t>centre</w:t>
      </w:r>
      <w:proofErr w:type="spellEnd"/>
      <w:r w:rsidRPr="009963A6">
        <w:rPr>
          <w:rFonts w:ascii="Arial" w:hAnsi="Arial" w:cs="Arial"/>
        </w:rPr>
        <w:t xml:space="preserve"> because they can cause disputes between children and can be misplaced or broken.  However, this does not exclude comfort objects which help the child feel more secure and help them settle while they adjust to their new environment.</w:t>
      </w:r>
      <w:bookmarkStart w:id="216" w:name="_Toc274079739"/>
      <w:bookmarkStart w:id="217" w:name="_Toc274137819"/>
      <w:bookmarkStart w:id="218" w:name="_Toc307397636"/>
      <w:bookmarkStart w:id="219" w:name="_Toc307399445"/>
    </w:p>
    <w:bookmarkEnd w:id="216"/>
    <w:bookmarkEnd w:id="217"/>
    <w:bookmarkEnd w:id="218"/>
    <w:bookmarkEnd w:id="219"/>
    <w:p w14:paraId="60635A48" w14:textId="2AD0C402" w:rsidR="00972D9D" w:rsidRPr="004A267D" w:rsidRDefault="004A267D" w:rsidP="007006F9">
      <w:pPr>
        <w:pStyle w:val="Heading1"/>
        <w:jc w:val="both"/>
        <w:rPr>
          <w:rFonts w:ascii="Arial" w:hAnsi="Arial" w:cs="Arial"/>
          <w:b/>
          <w:bCs/>
          <w:color w:val="auto"/>
          <w:sz w:val="24"/>
          <w:szCs w:val="24"/>
          <w:u w:val="single"/>
        </w:rPr>
      </w:pPr>
      <w:r w:rsidRPr="004A267D">
        <w:rPr>
          <w:rFonts w:ascii="Arial" w:hAnsi="Arial" w:cs="Arial"/>
          <w:b/>
          <w:bCs/>
          <w:color w:val="auto"/>
          <w:sz w:val="24"/>
          <w:szCs w:val="24"/>
          <w:u w:val="single"/>
        </w:rPr>
        <w:t>What to bring each day</w:t>
      </w:r>
    </w:p>
    <w:p w14:paraId="25FC48F6" w14:textId="77777777" w:rsidR="004A267D" w:rsidRPr="004A267D" w:rsidRDefault="004A267D" w:rsidP="004A267D"/>
    <w:p w14:paraId="5E8B7730" w14:textId="0222838B" w:rsidR="00972D9D" w:rsidRPr="009963A6" w:rsidRDefault="00972D9D" w:rsidP="007006F9">
      <w:pPr>
        <w:numPr>
          <w:ilvl w:val="0"/>
          <w:numId w:val="6"/>
        </w:numPr>
        <w:spacing w:after="0" w:line="240" w:lineRule="auto"/>
        <w:jc w:val="both"/>
        <w:rPr>
          <w:rFonts w:ascii="Arial" w:hAnsi="Arial" w:cs="Arial"/>
        </w:rPr>
      </w:pPr>
      <w:bookmarkStart w:id="220" w:name="_Toc274078701"/>
      <w:r w:rsidRPr="009963A6">
        <w:rPr>
          <w:rFonts w:ascii="Arial" w:hAnsi="Arial" w:cs="Arial"/>
        </w:rPr>
        <w:t>Food for morning tea</w:t>
      </w:r>
      <w:r w:rsidR="00074684">
        <w:rPr>
          <w:rFonts w:ascii="Arial" w:hAnsi="Arial" w:cs="Arial"/>
        </w:rPr>
        <w:t xml:space="preserve"> and </w:t>
      </w:r>
      <w:r w:rsidRPr="009963A6">
        <w:rPr>
          <w:rFonts w:ascii="Arial" w:hAnsi="Arial" w:cs="Arial"/>
        </w:rPr>
        <w:t>lunch</w:t>
      </w:r>
      <w:r w:rsidR="00074684">
        <w:rPr>
          <w:rFonts w:ascii="Arial" w:hAnsi="Arial" w:cs="Arial"/>
        </w:rPr>
        <w:t xml:space="preserve"> for all children attending BPELC but only daycare children need</w:t>
      </w:r>
      <w:r w:rsidRPr="009963A6">
        <w:rPr>
          <w:rFonts w:ascii="Arial" w:hAnsi="Arial" w:cs="Arial"/>
        </w:rPr>
        <w:t xml:space="preserve"> afternoon tea and </w:t>
      </w:r>
      <w:r w:rsidR="00074684">
        <w:rPr>
          <w:rFonts w:ascii="Arial" w:hAnsi="Arial" w:cs="Arial"/>
        </w:rPr>
        <w:t xml:space="preserve">also a </w:t>
      </w:r>
      <w:bookmarkStart w:id="221" w:name="_GoBack"/>
      <w:bookmarkEnd w:id="221"/>
      <w:r w:rsidRPr="009963A6">
        <w:rPr>
          <w:rFonts w:ascii="Arial" w:hAnsi="Arial" w:cs="Arial"/>
        </w:rPr>
        <w:t xml:space="preserve">late snack if still at </w:t>
      </w:r>
      <w:proofErr w:type="spellStart"/>
      <w:r w:rsidRPr="009963A6">
        <w:rPr>
          <w:rFonts w:ascii="Arial" w:hAnsi="Arial" w:cs="Arial"/>
        </w:rPr>
        <w:t>centre</w:t>
      </w:r>
      <w:proofErr w:type="spellEnd"/>
      <w:r w:rsidRPr="009963A6">
        <w:rPr>
          <w:rFonts w:ascii="Arial" w:hAnsi="Arial" w:cs="Arial"/>
        </w:rPr>
        <w:t xml:space="preserve"> after 4.00pm</w:t>
      </w:r>
      <w:bookmarkEnd w:id="220"/>
    </w:p>
    <w:p w14:paraId="27685005" w14:textId="77777777" w:rsidR="00972D9D" w:rsidRPr="009963A6" w:rsidRDefault="00972D9D" w:rsidP="007006F9">
      <w:pPr>
        <w:numPr>
          <w:ilvl w:val="0"/>
          <w:numId w:val="6"/>
        </w:numPr>
        <w:spacing w:after="0" w:line="240" w:lineRule="auto"/>
        <w:jc w:val="both"/>
        <w:rPr>
          <w:rFonts w:ascii="Arial" w:hAnsi="Arial" w:cs="Arial"/>
        </w:rPr>
      </w:pPr>
      <w:r w:rsidRPr="009963A6">
        <w:rPr>
          <w:rFonts w:ascii="Arial" w:hAnsi="Arial" w:cs="Arial"/>
        </w:rPr>
        <w:t>Changes of clothes including underwear and socks</w:t>
      </w:r>
    </w:p>
    <w:p w14:paraId="67D292A6" w14:textId="77777777" w:rsidR="00972D9D" w:rsidRPr="009963A6" w:rsidRDefault="00972D9D" w:rsidP="007006F9">
      <w:pPr>
        <w:numPr>
          <w:ilvl w:val="0"/>
          <w:numId w:val="6"/>
        </w:numPr>
        <w:spacing w:after="0" w:line="240" w:lineRule="auto"/>
        <w:jc w:val="both"/>
        <w:rPr>
          <w:rFonts w:ascii="Arial" w:hAnsi="Arial" w:cs="Arial"/>
        </w:rPr>
      </w:pPr>
      <w:r w:rsidRPr="009963A6">
        <w:rPr>
          <w:rFonts w:ascii="Arial" w:hAnsi="Arial" w:cs="Arial"/>
        </w:rPr>
        <w:t>Hats or jackets depending on the weather</w:t>
      </w:r>
    </w:p>
    <w:p w14:paraId="1450EB69" w14:textId="77777777" w:rsidR="00972D9D" w:rsidRPr="009963A6" w:rsidRDefault="00972D9D" w:rsidP="007006F9">
      <w:pPr>
        <w:numPr>
          <w:ilvl w:val="0"/>
          <w:numId w:val="6"/>
        </w:numPr>
        <w:spacing w:after="0" w:line="240" w:lineRule="auto"/>
        <w:jc w:val="both"/>
        <w:rPr>
          <w:rFonts w:ascii="Arial" w:hAnsi="Arial" w:cs="Arial"/>
        </w:rPr>
      </w:pPr>
      <w:r w:rsidRPr="009963A6">
        <w:rPr>
          <w:rFonts w:ascii="Arial" w:hAnsi="Arial" w:cs="Arial"/>
        </w:rPr>
        <w:t xml:space="preserve">Sunscreen (roll on is </w:t>
      </w:r>
      <w:proofErr w:type="spellStart"/>
      <w:r w:rsidRPr="009963A6">
        <w:rPr>
          <w:rFonts w:ascii="Arial" w:hAnsi="Arial" w:cs="Arial"/>
        </w:rPr>
        <w:t>prefered</w:t>
      </w:r>
      <w:proofErr w:type="spellEnd"/>
      <w:r w:rsidRPr="009963A6">
        <w:rPr>
          <w:rFonts w:ascii="Arial" w:hAnsi="Arial" w:cs="Arial"/>
        </w:rPr>
        <w:t>).</w:t>
      </w:r>
    </w:p>
    <w:p w14:paraId="51F5EDE9" w14:textId="146ECE1B" w:rsidR="00F62984" w:rsidRPr="00AE3FE8" w:rsidRDefault="00972D9D" w:rsidP="007006F9">
      <w:pPr>
        <w:numPr>
          <w:ilvl w:val="0"/>
          <w:numId w:val="6"/>
        </w:numPr>
        <w:spacing w:after="0" w:line="240" w:lineRule="auto"/>
        <w:jc w:val="both"/>
        <w:rPr>
          <w:rFonts w:ascii="Arial" w:hAnsi="Arial" w:cs="Arial"/>
        </w:rPr>
      </w:pPr>
      <w:r w:rsidRPr="009963A6">
        <w:rPr>
          <w:rFonts w:ascii="Arial" w:hAnsi="Arial" w:cs="Arial"/>
        </w:rPr>
        <w:t>Insect Repellent if required</w:t>
      </w:r>
      <w:bookmarkStart w:id="222" w:name="Attachment68"/>
      <w:bookmarkEnd w:id="222"/>
    </w:p>
    <w:p w14:paraId="7FD68AF5" w14:textId="77777777" w:rsidR="00901A68" w:rsidRPr="009963A6" w:rsidRDefault="00901A68" w:rsidP="007006F9">
      <w:pPr>
        <w:ind w:right="-160"/>
        <w:jc w:val="both"/>
        <w:rPr>
          <w:rFonts w:ascii="Arial" w:hAnsi="Arial" w:cs="Arial"/>
        </w:rPr>
      </w:pPr>
    </w:p>
    <w:bookmarkEnd w:id="0"/>
    <w:p w14:paraId="513D3426" w14:textId="5130BACF" w:rsidR="00E52D4D" w:rsidRPr="00AE3FE8" w:rsidRDefault="00E52D4D" w:rsidP="007006F9">
      <w:pPr>
        <w:jc w:val="both"/>
        <w:rPr>
          <w:rFonts w:ascii="Arial" w:hAnsi="Arial" w:cs="Arial"/>
          <w:b/>
          <w:bCs/>
          <w:u w:val="single"/>
        </w:rPr>
      </w:pPr>
    </w:p>
    <w:sectPr w:rsidR="00E52D4D" w:rsidRPr="00AE3FE8" w:rsidSect="004807D4">
      <w:footerReference w:type="even" r:id="rId20"/>
      <w:pgSz w:w="12240" w:h="15840"/>
      <w:pgMar w:top="1440" w:right="1440" w:bottom="1440" w:left="180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950E" w14:textId="77777777" w:rsidR="000858FB" w:rsidRDefault="000858FB" w:rsidP="00B8645F">
      <w:pPr>
        <w:spacing w:after="0" w:line="240" w:lineRule="auto"/>
      </w:pPr>
      <w:r>
        <w:separator/>
      </w:r>
    </w:p>
  </w:endnote>
  <w:endnote w:type="continuationSeparator" w:id="0">
    <w:p w14:paraId="4C57673F" w14:textId="77777777" w:rsidR="000858FB" w:rsidRDefault="000858FB"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854783"/>
      <w:docPartObj>
        <w:docPartGallery w:val="Page Numbers (Bottom of Page)"/>
        <w:docPartUnique/>
      </w:docPartObj>
    </w:sdtPr>
    <w:sdtEndPr>
      <w:rPr>
        <w:noProof/>
      </w:rPr>
    </w:sdtEndPr>
    <w:sdtContent>
      <w:p w14:paraId="079DF630" w14:textId="0A92296A" w:rsidR="004807D4" w:rsidRDefault="004807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696FE" w14:textId="77777777" w:rsidR="004807D4" w:rsidRDefault="0048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23504"/>
      <w:docPartObj>
        <w:docPartGallery w:val="Page Numbers (Bottom of Page)"/>
        <w:docPartUnique/>
      </w:docPartObj>
    </w:sdtPr>
    <w:sdtEndPr>
      <w:rPr>
        <w:noProof/>
      </w:rPr>
    </w:sdtEndPr>
    <w:sdtContent>
      <w:p w14:paraId="23F54A15" w14:textId="77777777" w:rsidR="00C963CB" w:rsidRDefault="00C963CB">
        <w:pPr>
          <w:pStyle w:val="Footer"/>
        </w:pPr>
        <w:r>
          <w:fldChar w:fldCharType="begin"/>
        </w:r>
        <w:r>
          <w:instrText xml:space="preserve"> PAGE   \* MERGEFORMAT </w:instrText>
        </w:r>
        <w:r>
          <w:fldChar w:fldCharType="separate"/>
        </w:r>
        <w:r>
          <w:rPr>
            <w:noProof/>
          </w:rPr>
          <w:t>2</w:t>
        </w:r>
        <w:r>
          <w:rPr>
            <w:noProof/>
          </w:rPr>
          <w:fldChar w:fldCharType="end"/>
        </w:r>
      </w:p>
    </w:sdtContent>
  </w:sdt>
  <w:p w14:paraId="1427D003" w14:textId="77777777" w:rsidR="00C963CB" w:rsidRDefault="00C9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BC34" w14:textId="77777777" w:rsidR="000858FB" w:rsidRDefault="000858FB" w:rsidP="00B8645F">
      <w:pPr>
        <w:spacing w:after="0" w:line="240" w:lineRule="auto"/>
      </w:pPr>
      <w:r>
        <w:separator/>
      </w:r>
    </w:p>
  </w:footnote>
  <w:footnote w:type="continuationSeparator" w:id="0">
    <w:p w14:paraId="7BB9480C" w14:textId="77777777" w:rsidR="000858FB" w:rsidRDefault="000858FB"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7DF9" w14:textId="6120BD56" w:rsidR="00C963CB" w:rsidRDefault="004807D4">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031"/>
    <w:multiLevelType w:val="multilevel"/>
    <w:tmpl w:val="93D2564A"/>
    <w:lvl w:ilvl="0">
      <w:start w:val="1"/>
      <w:numFmt w:val="decimal"/>
      <w:pStyle w:val="AttachmentNumberedHeading2"/>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10251F"/>
    <w:multiLevelType w:val="hybridMultilevel"/>
    <w:tmpl w:val="E7486888"/>
    <w:lvl w:ilvl="0" w:tplc="9F867E0C">
      <w:start w:val="1"/>
      <w:numFmt w:val="decimal"/>
      <w:pStyle w:val="Heading1b"/>
      <w:lvlText w:val="%1."/>
      <w:lvlJc w:val="left"/>
      <w:pPr>
        <w:ind w:left="1070" w:hanging="360"/>
      </w:pPr>
      <w:rPr>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2778E"/>
    <w:multiLevelType w:val="hybridMultilevel"/>
    <w:tmpl w:val="9C60837C"/>
    <w:lvl w:ilvl="0" w:tplc="0C090009">
      <w:start w:val="1"/>
      <w:numFmt w:val="bullet"/>
      <w:lvlText w:val=""/>
      <w:lvlJc w:val="left"/>
      <w:pPr>
        <w:ind w:left="540" w:hanging="360"/>
      </w:pPr>
      <w:rPr>
        <w:rFonts w:ascii="Wingdings" w:hAnsi="Wingdings"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71076E5"/>
    <w:multiLevelType w:val="hybridMultilevel"/>
    <w:tmpl w:val="EF9C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C4A"/>
    <w:multiLevelType w:val="hybridMultilevel"/>
    <w:tmpl w:val="376A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35DAC"/>
    <w:multiLevelType w:val="hybridMultilevel"/>
    <w:tmpl w:val="D7849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04D7"/>
    <w:multiLevelType w:val="hybridMultilevel"/>
    <w:tmpl w:val="AE94056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96369"/>
    <w:multiLevelType w:val="hybridMultilevel"/>
    <w:tmpl w:val="D8D03136"/>
    <w:lvl w:ilvl="0" w:tplc="0C090009">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898120A"/>
    <w:multiLevelType w:val="hybridMultilevel"/>
    <w:tmpl w:val="CBB2257A"/>
    <w:lvl w:ilvl="0" w:tplc="0244649C">
      <w:start w:val="1"/>
      <w:numFmt w:val="decimal"/>
      <w:lvlText w:val="%1."/>
      <w:lvlJc w:val="left"/>
      <w:pPr>
        <w:ind w:left="720" w:hanging="360"/>
      </w:pPr>
      <w:rPr>
        <w:rFonts w:ascii="Comic Sans MS" w:eastAsia="Times New Roman" w:hAnsi="Comic Sans MS" w:cs="Symbol"/>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A13441C"/>
    <w:multiLevelType w:val="hybridMultilevel"/>
    <w:tmpl w:val="4218F642"/>
    <w:lvl w:ilvl="0" w:tplc="FFFFFFFF">
      <w:start w:val="1"/>
      <w:numFmt w:val="bullet"/>
      <w:pStyle w:val="Policybullets"/>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340C4"/>
    <w:multiLevelType w:val="hybridMultilevel"/>
    <w:tmpl w:val="ABA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01122"/>
    <w:multiLevelType w:val="hybridMultilevel"/>
    <w:tmpl w:val="D45A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246EB"/>
    <w:multiLevelType w:val="hybridMultilevel"/>
    <w:tmpl w:val="60480C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3" w15:restartNumberingAfterBreak="0">
    <w:nsid w:val="34776825"/>
    <w:multiLevelType w:val="hybridMultilevel"/>
    <w:tmpl w:val="2F649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4254F1"/>
    <w:multiLevelType w:val="hybridMultilevel"/>
    <w:tmpl w:val="28D8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36AB0"/>
    <w:multiLevelType w:val="multilevel"/>
    <w:tmpl w:val="4076464E"/>
    <w:lvl w:ilvl="0">
      <w:start w:val="1"/>
      <w:numFmt w:val="bullet"/>
      <w:pStyle w:val="Bullets3"/>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4E051B"/>
    <w:multiLevelType w:val="hybridMultilevel"/>
    <w:tmpl w:val="58D65CD6"/>
    <w:lvl w:ilvl="0" w:tplc="DCBE19A4">
      <w:start w:val="1"/>
      <w:numFmt w:val="decimal"/>
      <w:lvlText w:val="%1."/>
      <w:lvlJc w:val="left"/>
      <w:pPr>
        <w:ind w:left="1893" w:hanging="360"/>
      </w:pPr>
      <w:rPr>
        <w:rFonts w:hint="default"/>
        <w:b w:val="0"/>
      </w:rPr>
    </w:lvl>
    <w:lvl w:ilvl="1" w:tplc="4C3C2C6C">
      <w:start w:val="1"/>
      <w:numFmt w:val="bullet"/>
      <w:lvlText w:val="o"/>
      <w:lvlJc w:val="left"/>
      <w:pPr>
        <w:ind w:left="2613" w:hanging="360"/>
      </w:pPr>
      <w:rPr>
        <w:rFonts w:ascii="Courier New" w:hAnsi="Courier New" w:cs="font243" w:hint="default"/>
      </w:rPr>
    </w:lvl>
    <w:lvl w:ilvl="2" w:tplc="87183408" w:tentative="1">
      <w:start w:val="1"/>
      <w:numFmt w:val="bullet"/>
      <w:lvlText w:val=""/>
      <w:lvlJc w:val="left"/>
      <w:pPr>
        <w:ind w:left="3333" w:hanging="360"/>
      </w:pPr>
      <w:rPr>
        <w:rFonts w:ascii="Wingdings" w:hAnsi="Wingdings" w:hint="default"/>
      </w:rPr>
    </w:lvl>
    <w:lvl w:ilvl="3" w:tplc="67B6393E" w:tentative="1">
      <w:start w:val="1"/>
      <w:numFmt w:val="bullet"/>
      <w:lvlText w:val=""/>
      <w:lvlJc w:val="left"/>
      <w:pPr>
        <w:ind w:left="4053" w:hanging="360"/>
      </w:pPr>
      <w:rPr>
        <w:rFonts w:ascii="Symbol" w:hAnsi="Symbol" w:hint="default"/>
      </w:rPr>
    </w:lvl>
    <w:lvl w:ilvl="4" w:tplc="61046F46" w:tentative="1">
      <w:start w:val="1"/>
      <w:numFmt w:val="bullet"/>
      <w:lvlText w:val="o"/>
      <w:lvlJc w:val="left"/>
      <w:pPr>
        <w:ind w:left="4773" w:hanging="360"/>
      </w:pPr>
      <w:rPr>
        <w:rFonts w:ascii="Courier New" w:hAnsi="Courier New" w:cs="font243" w:hint="default"/>
      </w:rPr>
    </w:lvl>
    <w:lvl w:ilvl="5" w:tplc="63AC1752" w:tentative="1">
      <w:start w:val="1"/>
      <w:numFmt w:val="bullet"/>
      <w:lvlText w:val=""/>
      <w:lvlJc w:val="left"/>
      <w:pPr>
        <w:ind w:left="5493" w:hanging="360"/>
      </w:pPr>
      <w:rPr>
        <w:rFonts w:ascii="Wingdings" w:hAnsi="Wingdings" w:hint="default"/>
      </w:rPr>
    </w:lvl>
    <w:lvl w:ilvl="6" w:tplc="ED825982" w:tentative="1">
      <w:start w:val="1"/>
      <w:numFmt w:val="bullet"/>
      <w:lvlText w:val=""/>
      <w:lvlJc w:val="left"/>
      <w:pPr>
        <w:ind w:left="6213" w:hanging="360"/>
      </w:pPr>
      <w:rPr>
        <w:rFonts w:ascii="Symbol" w:hAnsi="Symbol" w:hint="default"/>
      </w:rPr>
    </w:lvl>
    <w:lvl w:ilvl="7" w:tplc="47284994" w:tentative="1">
      <w:start w:val="1"/>
      <w:numFmt w:val="bullet"/>
      <w:lvlText w:val="o"/>
      <w:lvlJc w:val="left"/>
      <w:pPr>
        <w:ind w:left="6933" w:hanging="360"/>
      </w:pPr>
      <w:rPr>
        <w:rFonts w:ascii="Courier New" w:hAnsi="Courier New" w:cs="font243" w:hint="default"/>
      </w:rPr>
    </w:lvl>
    <w:lvl w:ilvl="8" w:tplc="19FC3BB2" w:tentative="1">
      <w:start w:val="1"/>
      <w:numFmt w:val="bullet"/>
      <w:lvlText w:val=""/>
      <w:lvlJc w:val="left"/>
      <w:pPr>
        <w:ind w:left="7653" w:hanging="360"/>
      </w:pPr>
      <w:rPr>
        <w:rFonts w:ascii="Wingdings" w:hAnsi="Wingdings" w:hint="default"/>
      </w:rPr>
    </w:lvl>
  </w:abstractNum>
  <w:abstractNum w:abstractNumId="17" w15:restartNumberingAfterBreak="0">
    <w:nsid w:val="49D71264"/>
    <w:multiLevelType w:val="hybridMultilevel"/>
    <w:tmpl w:val="CC149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F530C"/>
    <w:multiLevelType w:val="hybridMultilevel"/>
    <w:tmpl w:val="90DA9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09584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B4774B3"/>
    <w:multiLevelType w:val="hybridMultilevel"/>
    <w:tmpl w:val="344A4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D4D39"/>
    <w:multiLevelType w:val="hybridMultilevel"/>
    <w:tmpl w:val="9A7037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5338CF"/>
    <w:multiLevelType w:val="hybridMultilevel"/>
    <w:tmpl w:val="4126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01A96"/>
    <w:multiLevelType w:val="hybridMultilevel"/>
    <w:tmpl w:val="6518BF2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E0E10"/>
    <w:multiLevelType w:val="hybridMultilevel"/>
    <w:tmpl w:val="49C4761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9715AB"/>
    <w:multiLevelType w:val="hybridMultilevel"/>
    <w:tmpl w:val="FD4AB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1"/>
  </w:num>
  <w:num w:numId="4">
    <w:abstractNumId w:val="2"/>
  </w:num>
  <w:num w:numId="5">
    <w:abstractNumId w:val="7"/>
  </w:num>
  <w:num w:numId="6">
    <w:abstractNumId w:val="24"/>
  </w:num>
  <w:num w:numId="7">
    <w:abstractNumId w:val="9"/>
  </w:num>
  <w:num w:numId="8">
    <w:abstractNumId w:val="8"/>
  </w:num>
  <w:num w:numId="9">
    <w:abstractNumId w:val="12"/>
  </w:num>
  <w:num w:numId="10">
    <w:abstractNumId w:val="1"/>
  </w:num>
  <w:num w:numId="11">
    <w:abstractNumId w:val="0"/>
  </w:num>
  <w:num w:numId="12">
    <w:abstractNumId w:val="23"/>
  </w:num>
  <w:num w:numId="13">
    <w:abstractNumId w:val="17"/>
  </w:num>
  <w:num w:numId="14">
    <w:abstractNumId w:val="4"/>
  </w:num>
  <w:num w:numId="15">
    <w:abstractNumId w:val="5"/>
  </w:num>
  <w:num w:numId="16">
    <w:abstractNumId w:val="14"/>
  </w:num>
  <w:num w:numId="17">
    <w:abstractNumId w:val="15"/>
  </w:num>
  <w:num w:numId="18">
    <w:abstractNumId w:val="10"/>
  </w:num>
  <w:num w:numId="19">
    <w:abstractNumId w:val="11"/>
  </w:num>
  <w:num w:numId="20">
    <w:abstractNumId w:val="3"/>
  </w:num>
  <w:num w:numId="21">
    <w:abstractNumId w:val="20"/>
  </w:num>
  <w:num w:numId="22">
    <w:abstractNumId w:val="22"/>
  </w:num>
  <w:num w:numId="23">
    <w:abstractNumId w:val="25"/>
  </w:num>
  <w:num w:numId="24">
    <w:abstractNumId w:val="18"/>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AB"/>
    <w:rsid w:val="00002DD0"/>
    <w:rsid w:val="00010610"/>
    <w:rsid w:val="00016BE1"/>
    <w:rsid w:val="000353B9"/>
    <w:rsid w:val="0007402C"/>
    <w:rsid w:val="00074684"/>
    <w:rsid w:val="000858FB"/>
    <w:rsid w:val="000A7ED3"/>
    <w:rsid w:val="000C45B8"/>
    <w:rsid w:val="000E39B9"/>
    <w:rsid w:val="000F1BAD"/>
    <w:rsid w:val="001641B9"/>
    <w:rsid w:val="001759B1"/>
    <w:rsid w:val="001830F0"/>
    <w:rsid w:val="001D53D9"/>
    <w:rsid w:val="0025594D"/>
    <w:rsid w:val="002619A0"/>
    <w:rsid w:val="002627C3"/>
    <w:rsid w:val="00276F66"/>
    <w:rsid w:val="002919EA"/>
    <w:rsid w:val="002B0CC0"/>
    <w:rsid w:val="002F59EC"/>
    <w:rsid w:val="002F7626"/>
    <w:rsid w:val="00315657"/>
    <w:rsid w:val="003E4767"/>
    <w:rsid w:val="00405750"/>
    <w:rsid w:val="0041147B"/>
    <w:rsid w:val="004212D8"/>
    <w:rsid w:val="004273F9"/>
    <w:rsid w:val="00432D44"/>
    <w:rsid w:val="004807D4"/>
    <w:rsid w:val="004A267D"/>
    <w:rsid w:val="004F050C"/>
    <w:rsid w:val="0050064F"/>
    <w:rsid w:val="00505FF9"/>
    <w:rsid w:val="00511C7C"/>
    <w:rsid w:val="0052132C"/>
    <w:rsid w:val="00564636"/>
    <w:rsid w:val="005C2359"/>
    <w:rsid w:val="005D5215"/>
    <w:rsid w:val="005E1570"/>
    <w:rsid w:val="00614FD9"/>
    <w:rsid w:val="00621AE7"/>
    <w:rsid w:val="006732CF"/>
    <w:rsid w:val="006D5BF0"/>
    <w:rsid w:val="006D77FE"/>
    <w:rsid w:val="006D7C8B"/>
    <w:rsid w:val="006D7D64"/>
    <w:rsid w:val="006E0ACB"/>
    <w:rsid w:val="006E2040"/>
    <w:rsid w:val="007006F9"/>
    <w:rsid w:val="00710706"/>
    <w:rsid w:val="007113C1"/>
    <w:rsid w:val="00722542"/>
    <w:rsid w:val="00737B23"/>
    <w:rsid w:val="00744B1C"/>
    <w:rsid w:val="0075472F"/>
    <w:rsid w:val="00766AAB"/>
    <w:rsid w:val="007856DD"/>
    <w:rsid w:val="007C1DB3"/>
    <w:rsid w:val="007C57DD"/>
    <w:rsid w:val="007E0A2B"/>
    <w:rsid w:val="007E2345"/>
    <w:rsid w:val="007E43B8"/>
    <w:rsid w:val="007E55CE"/>
    <w:rsid w:val="007F68B6"/>
    <w:rsid w:val="00817C07"/>
    <w:rsid w:val="0083513D"/>
    <w:rsid w:val="00843C57"/>
    <w:rsid w:val="008640D7"/>
    <w:rsid w:val="008C66CF"/>
    <w:rsid w:val="00901A68"/>
    <w:rsid w:val="00910B31"/>
    <w:rsid w:val="00920A85"/>
    <w:rsid w:val="00933A4C"/>
    <w:rsid w:val="00936010"/>
    <w:rsid w:val="00972D9D"/>
    <w:rsid w:val="00975CBD"/>
    <w:rsid w:val="009845D4"/>
    <w:rsid w:val="009963A6"/>
    <w:rsid w:val="009A06EA"/>
    <w:rsid w:val="00A0625D"/>
    <w:rsid w:val="00A11CBB"/>
    <w:rsid w:val="00A26E9E"/>
    <w:rsid w:val="00A35B3C"/>
    <w:rsid w:val="00A51DD4"/>
    <w:rsid w:val="00A6235D"/>
    <w:rsid w:val="00AA6259"/>
    <w:rsid w:val="00AA6BD8"/>
    <w:rsid w:val="00AA7204"/>
    <w:rsid w:val="00AC0A73"/>
    <w:rsid w:val="00AE3FE8"/>
    <w:rsid w:val="00AF5FBA"/>
    <w:rsid w:val="00B11121"/>
    <w:rsid w:val="00B626C3"/>
    <w:rsid w:val="00B8645F"/>
    <w:rsid w:val="00BD3579"/>
    <w:rsid w:val="00BE7FC9"/>
    <w:rsid w:val="00BF4EDB"/>
    <w:rsid w:val="00C52B23"/>
    <w:rsid w:val="00C66B23"/>
    <w:rsid w:val="00C85B9F"/>
    <w:rsid w:val="00C90D13"/>
    <w:rsid w:val="00C963CB"/>
    <w:rsid w:val="00CB3518"/>
    <w:rsid w:val="00CC29A1"/>
    <w:rsid w:val="00CD67C9"/>
    <w:rsid w:val="00D30A36"/>
    <w:rsid w:val="00D4520B"/>
    <w:rsid w:val="00D5606F"/>
    <w:rsid w:val="00D77433"/>
    <w:rsid w:val="00D82C71"/>
    <w:rsid w:val="00D84F27"/>
    <w:rsid w:val="00DC31E9"/>
    <w:rsid w:val="00DC7A30"/>
    <w:rsid w:val="00DD1231"/>
    <w:rsid w:val="00DD3C6B"/>
    <w:rsid w:val="00E0309E"/>
    <w:rsid w:val="00E1306D"/>
    <w:rsid w:val="00E52D4D"/>
    <w:rsid w:val="00E62D59"/>
    <w:rsid w:val="00E73A45"/>
    <w:rsid w:val="00E85292"/>
    <w:rsid w:val="00EB442A"/>
    <w:rsid w:val="00ED200E"/>
    <w:rsid w:val="00EE08AE"/>
    <w:rsid w:val="00EE30C4"/>
    <w:rsid w:val="00EF41A9"/>
    <w:rsid w:val="00F07C44"/>
    <w:rsid w:val="00F6202E"/>
    <w:rsid w:val="00F62984"/>
    <w:rsid w:val="00F75DFC"/>
    <w:rsid w:val="00FD1A0E"/>
    <w:rsid w:val="00FE453C"/>
    <w:rsid w:val="00F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55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5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72D9D"/>
    <w:pPr>
      <w:keepNext/>
      <w:widowControl w:val="0"/>
      <w:autoSpaceDE w:val="0"/>
      <w:autoSpaceDN w:val="0"/>
      <w:adjustRightInd w:val="0"/>
      <w:spacing w:after="240" w:line="240" w:lineRule="auto"/>
      <w:outlineLvl w:val="1"/>
    </w:pPr>
    <w:rPr>
      <w:rFonts w:ascii="Comic Sans MS" w:eastAsia="Times New Roman" w:hAnsi="Comic Sans MS" w:cs="Times New Roman"/>
      <w:i/>
      <w:caps/>
      <w:sz w:val="18"/>
      <w:szCs w:val="24"/>
      <w:u w:val="single"/>
    </w:rPr>
  </w:style>
  <w:style w:type="paragraph" w:styleId="Heading3">
    <w:name w:val="heading 3"/>
    <w:basedOn w:val="Normal"/>
    <w:next w:val="Normal"/>
    <w:link w:val="Heading3Char"/>
    <w:semiHidden/>
    <w:unhideWhenUsed/>
    <w:qFormat/>
    <w:rsid w:val="00972D9D"/>
    <w:pPr>
      <w:keepNext/>
      <w:spacing w:before="240" w:after="60" w:line="240" w:lineRule="auto"/>
      <w:outlineLvl w:val="2"/>
    </w:pPr>
    <w:rPr>
      <w:rFonts w:ascii="Cambria" w:eastAsia="Times New Roman" w:hAnsi="Cambria" w:cs="Times New Roman"/>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1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72D9D"/>
    <w:rPr>
      <w:rFonts w:ascii="Comic Sans MS" w:eastAsia="Times New Roman" w:hAnsi="Comic Sans MS" w:cs="Times New Roman"/>
      <w:i/>
      <w:caps/>
      <w:sz w:val="18"/>
      <w:szCs w:val="24"/>
      <w:u w:val="single"/>
    </w:rPr>
  </w:style>
  <w:style w:type="character" w:customStyle="1" w:styleId="Heading3Char">
    <w:name w:val="Heading 3 Char"/>
    <w:basedOn w:val="DefaultParagraphFont"/>
    <w:link w:val="Heading3"/>
    <w:semiHidden/>
    <w:rsid w:val="00972D9D"/>
    <w:rPr>
      <w:rFonts w:ascii="Cambria" w:eastAsia="Times New Roman" w:hAnsi="Cambria" w:cs="Times New Roman"/>
      <w:b/>
      <w:bCs/>
      <w:sz w:val="26"/>
      <w:szCs w:val="26"/>
      <w:lang w:val="en-AU"/>
    </w:rPr>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Strong">
    <w:name w:val="Strong"/>
    <w:basedOn w:val="DefaultParagraphFont"/>
    <w:qFormat/>
    <w:rsid w:val="00766AAB"/>
    <w:rPr>
      <w:b/>
      <w:bCs/>
    </w:rPr>
  </w:style>
  <w:style w:type="character" w:styleId="SubtleEmphasis">
    <w:name w:val="Subtle Emphasis"/>
    <w:basedOn w:val="DefaultParagraphFont"/>
    <w:uiPriority w:val="19"/>
    <w:qFormat/>
    <w:rsid w:val="00766AAB"/>
    <w:rPr>
      <w:i/>
      <w:iCs/>
      <w:color w:val="404040" w:themeColor="text1" w:themeTint="BF"/>
    </w:rPr>
  </w:style>
  <w:style w:type="character" w:styleId="Emphasis">
    <w:name w:val="Emphasis"/>
    <w:basedOn w:val="DefaultParagraphFont"/>
    <w:uiPriority w:val="20"/>
    <w:qFormat/>
    <w:rsid w:val="00766AAB"/>
    <w:rPr>
      <w:i/>
      <w:iCs/>
    </w:rPr>
  </w:style>
  <w:style w:type="character" w:styleId="Hyperlink">
    <w:name w:val="Hyperlink"/>
    <w:basedOn w:val="DefaultParagraphFont"/>
    <w:uiPriority w:val="99"/>
    <w:unhideWhenUsed/>
    <w:rsid w:val="00766AAB"/>
    <w:rPr>
      <w:color w:val="0563C1" w:themeColor="hyperlink"/>
      <w:u w:val="single"/>
    </w:rPr>
  </w:style>
  <w:style w:type="character" w:styleId="UnresolvedMention">
    <w:name w:val="Unresolved Mention"/>
    <w:basedOn w:val="DefaultParagraphFont"/>
    <w:uiPriority w:val="99"/>
    <w:semiHidden/>
    <w:unhideWhenUsed/>
    <w:rsid w:val="00766AAB"/>
    <w:rPr>
      <w:color w:val="605E5C"/>
      <w:shd w:val="clear" w:color="auto" w:fill="E1DFDD"/>
    </w:rPr>
  </w:style>
  <w:style w:type="paragraph" w:styleId="TOC1">
    <w:name w:val="toc 1"/>
    <w:basedOn w:val="Normal"/>
    <w:next w:val="Normal"/>
    <w:autoRedefine/>
    <w:uiPriority w:val="39"/>
    <w:qFormat/>
    <w:rsid w:val="0083513D"/>
    <w:pPr>
      <w:tabs>
        <w:tab w:val="right" w:leader="dot" w:pos="10490"/>
      </w:tabs>
      <w:spacing w:after="120" w:line="240" w:lineRule="auto"/>
      <w:ind w:left="142"/>
    </w:pPr>
    <w:rPr>
      <w:rFonts w:ascii="Arial" w:eastAsia="Times New Roman" w:hAnsi="Arial" w:cs="Times New Roman"/>
      <w:noProof/>
      <w:sz w:val="24"/>
      <w:szCs w:val="24"/>
      <w:lang w:val="en-AU"/>
    </w:rPr>
  </w:style>
  <w:style w:type="paragraph" w:styleId="TOC2">
    <w:name w:val="toc 2"/>
    <w:basedOn w:val="Normal"/>
    <w:next w:val="Normal"/>
    <w:autoRedefine/>
    <w:uiPriority w:val="39"/>
    <w:qFormat/>
    <w:rsid w:val="0083513D"/>
    <w:pPr>
      <w:tabs>
        <w:tab w:val="right" w:leader="dot" w:pos="10456"/>
      </w:tabs>
      <w:spacing w:after="120" w:line="240" w:lineRule="auto"/>
      <w:ind w:left="142"/>
    </w:pPr>
    <w:rPr>
      <w:rFonts w:ascii="Arial" w:eastAsia="Times New Roman" w:hAnsi="Arial" w:cs="Times New Roman"/>
      <w:sz w:val="24"/>
      <w:szCs w:val="24"/>
      <w:lang w:val="en-AU"/>
    </w:rPr>
  </w:style>
  <w:style w:type="paragraph" w:styleId="TOCHeading">
    <w:name w:val="TOC Heading"/>
    <w:basedOn w:val="Heading1"/>
    <w:next w:val="Normal"/>
    <w:uiPriority w:val="39"/>
    <w:unhideWhenUsed/>
    <w:qFormat/>
    <w:rsid w:val="0083513D"/>
    <w:pPr>
      <w:spacing w:before="480" w:line="276" w:lineRule="auto"/>
      <w:outlineLvl w:val="9"/>
    </w:pPr>
    <w:rPr>
      <w:rFonts w:ascii="Cambria" w:eastAsia="MS Gothic" w:hAnsi="Cambria" w:cs="Times New Roman"/>
      <w:b/>
      <w:bCs/>
      <w:i/>
      <w:color w:val="365F91"/>
      <w:sz w:val="28"/>
      <w:szCs w:val="28"/>
      <w:lang w:eastAsia="ja-JP"/>
    </w:rPr>
  </w:style>
  <w:style w:type="paragraph" w:styleId="BalloonText">
    <w:name w:val="Balloon Text"/>
    <w:basedOn w:val="Normal"/>
    <w:link w:val="BalloonTextChar"/>
    <w:unhideWhenUsed/>
    <w:rsid w:val="0090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1A68"/>
    <w:rPr>
      <w:rFonts w:ascii="Segoe UI" w:hAnsi="Segoe UI" w:cs="Segoe UI"/>
      <w:sz w:val="18"/>
      <w:szCs w:val="18"/>
    </w:rPr>
  </w:style>
  <w:style w:type="character" w:styleId="PageNumber">
    <w:name w:val="page number"/>
    <w:basedOn w:val="DefaultParagraphFont"/>
    <w:rsid w:val="00972D9D"/>
  </w:style>
  <w:style w:type="paragraph" w:customStyle="1" w:styleId="Attachmenttitle">
    <w:name w:val="Attachment title"/>
    <w:basedOn w:val="Normal"/>
    <w:qFormat/>
    <w:rsid w:val="00972D9D"/>
    <w:pPr>
      <w:spacing w:before="120" w:after="240" w:line="240" w:lineRule="auto"/>
      <w:jc w:val="center"/>
    </w:pPr>
    <w:rPr>
      <w:rFonts w:ascii="Arial" w:eastAsia="Times New Roman" w:hAnsi="Arial" w:cs="Symbol"/>
      <w:b/>
      <w:snapToGrid w:val="0"/>
      <w:sz w:val="28"/>
      <w:szCs w:val="32"/>
    </w:rPr>
  </w:style>
  <w:style w:type="paragraph" w:customStyle="1" w:styleId="Attachmentsubtitle">
    <w:name w:val="Attachment subtitle"/>
    <w:basedOn w:val="Attachmenttitle"/>
    <w:qFormat/>
    <w:rsid w:val="00972D9D"/>
    <w:pPr>
      <w:spacing w:before="240" w:after="120"/>
      <w:jc w:val="left"/>
    </w:pPr>
    <w:rPr>
      <w:sz w:val="24"/>
    </w:rPr>
  </w:style>
  <w:style w:type="paragraph" w:customStyle="1" w:styleId="Policybullets">
    <w:name w:val="Policy bullets"/>
    <w:basedOn w:val="Policytext"/>
    <w:rsid w:val="00972D9D"/>
    <w:pPr>
      <w:numPr>
        <w:numId w:val="7"/>
      </w:numPr>
      <w:tabs>
        <w:tab w:val="clear" w:pos="567"/>
      </w:tabs>
      <w:ind w:left="1080" w:hanging="360"/>
    </w:pPr>
  </w:style>
  <w:style w:type="paragraph" w:customStyle="1" w:styleId="Policytext">
    <w:name w:val="Policy text"/>
    <w:link w:val="PolicytextChar"/>
    <w:rsid w:val="00972D9D"/>
    <w:pPr>
      <w:spacing w:before="80" w:after="40" w:line="280" w:lineRule="atLeast"/>
    </w:pPr>
    <w:rPr>
      <w:rFonts w:ascii="Arial" w:eastAsia="Times New Roman" w:hAnsi="Arial" w:cs="Symbol"/>
      <w:snapToGrid w:val="0"/>
      <w:lang w:val="en-AU"/>
    </w:rPr>
  </w:style>
  <w:style w:type="character" w:customStyle="1" w:styleId="PolicytextChar">
    <w:name w:val="Policy text Char"/>
    <w:link w:val="Policytext"/>
    <w:rsid w:val="00972D9D"/>
    <w:rPr>
      <w:rFonts w:ascii="Arial" w:eastAsia="Times New Roman" w:hAnsi="Arial" w:cs="Symbol"/>
      <w:snapToGrid w:val="0"/>
      <w:lang w:val="en-AU"/>
    </w:rPr>
  </w:style>
  <w:style w:type="paragraph" w:customStyle="1" w:styleId="Policylist1">
    <w:name w:val="Policy list 1"/>
    <w:aliases w:val="2,3"/>
    <w:basedOn w:val="Policybullets"/>
    <w:qFormat/>
    <w:rsid w:val="00972D9D"/>
    <w:pPr>
      <w:numPr>
        <w:numId w:val="0"/>
      </w:numPr>
      <w:tabs>
        <w:tab w:val="left" w:pos="284"/>
      </w:tabs>
    </w:pPr>
    <w:rPr>
      <w:lang w:val="en-US"/>
    </w:rPr>
  </w:style>
  <w:style w:type="paragraph" w:customStyle="1" w:styleId="Tabletext">
    <w:name w:val="Table text"/>
    <w:basedOn w:val="Normal"/>
    <w:qFormat/>
    <w:rsid w:val="00972D9D"/>
    <w:pPr>
      <w:spacing w:before="40" w:after="40" w:line="240" w:lineRule="auto"/>
    </w:pPr>
    <w:rPr>
      <w:rFonts w:ascii="Arial" w:eastAsia="Times New Roman" w:hAnsi="Arial" w:cs="Arial"/>
      <w:snapToGrid w:val="0"/>
      <w:lang w:val="en-GB"/>
    </w:rPr>
  </w:style>
  <w:style w:type="paragraph" w:customStyle="1" w:styleId="NumHeading">
    <w:name w:val="Num Heading"/>
    <w:basedOn w:val="Normal"/>
    <w:rsid w:val="00972D9D"/>
    <w:pPr>
      <w:tabs>
        <w:tab w:val="num" w:pos="567"/>
      </w:tabs>
      <w:spacing w:before="80" w:after="40" w:line="240" w:lineRule="auto"/>
      <w:ind w:left="567" w:hanging="567"/>
    </w:pPr>
    <w:rPr>
      <w:rFonts w:ascii="Arial Black" w:eastAsia="Times New Roman" w:hAnsi="Arial Black" w:cs="Times"/>
      <w:snapToGrid w:val="0"/>
    </w:rPr>
  </w:style>
  <w:style w:type="paragraph" w:styleId="NoSpacing">
    <w:name w:val="No Spacing"/>
    <w:link w:val="NoSpacingChar"/>
    <w:uiPriority w:val="1"/>
    <w:qFormat/>
    <w:rsid w:val="00972D9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72D9D"/>
    <w:rPr>
      <w:rFonts w:ascii="Calibri" w:eastAsia="Times New Roman" w:hAnsi="Calibri" w:cs="Times New Roman"/>
    </w:rPr>
  </w:style>
  <w:style w:type="paragraph" w:styleId="BodyText">
    <w:name w:val="Body Text"/>
    <w:link w:val="BodyTextChar"/>
    <w:qFormat/>
    <w:rsid w:val="00972D9D"/>
    <w:pPr>
      <w:spacing w:before="60" w:after="170" w:line="260" w:lineRule="atLeast"/>
    </w:pPr>
    <w:rPr>
      <w:rFonts w:ascii="Arial" w:eastAsia="Arial" w:hAnsi="Arial" w:cs="Times New Roman"/>
      <w:sz w:val="20"/>
      <w:szCs w:val="19"/>
      <w:lang w:val="en-AU" w:eastAsia="en-AU"/>
    </w:rPr>
  </w:style>
  <w:style w:type="character" w:customStyle="1" w:styleId="BodyTextChar">
    <w:name w:val="Body Text Char"/>
    <w:basedOn w:val="DefaultParagraphFont"/>
    <w:link w:val="BodyText"/>
    <w:rsid w:val="00972D9D"/>
    <w:rPr>
      <w:rFonts w:ascii="Arial" w:eastAsia="Arial" w:hAnsi="Arial" w:cs="Times New Roman"/>
      <w:sz w:val="20"/>
      <w:szCs w:val="19"/>
      <w:lang w:val="en-AU" w:eastAsia="en-AU"/>
    </w:rPr>
  </w:style>
  <w:style w:type="paragraph" w:customStyle="1" w:styleId="Heading1b">
    <w:name w:val="Heading 1b"/>
    <w:basedOn w:val="Normal"/>
    <w:link w:val="Heading1bChar"/>
    <w:qFormat/>
    <w:rsid w:val="00972D9D"/>
    <w:pPr>
      <w:numPr>
        <w:numId w:val="10"/>
      </w:numPr>
      <w:tabs>
        <w:tab w:val="left" w:pos="6015"/>
      </w:tabs>
      <w:spacing w:before="80" w:after="40" w:line="280" w:lineRule="atLeast"/>
      <w:ind w:left="1440" w:hanging="720"/>
      <w:jc w:val="both"/>
    </w:pPr>
    <w:rPr>
      <w:rFonts w:ascii="Arial" w:eastAsia="Times New Roman" w:hAnsi="Arial" w:cs="Arial"/>
      <w:b/>
      <w:snapToGrid w:val="0"/>
      <w:sz w:val="28"/>
      <w:u w:val="single"/>
      <w:lang w:val="en-AU"/>
    </w:rPr>
  </w:style>
  <w:style w:type="character" w:customStyle="1" w:styleId="Heading1bChar">
    <w:name w:val="Heading 1b Char"/>
    <w:link w:val="Heading1b"/>
    <w:rsid w:val="00972D9D"/>
    <w:rPr>
      <w:rFonts w:ascii="Arial" w:eastAsia="Times New Roman" w:hAnsi="Arial" w:cs="Arial"/>
      <w:b/>
      <w:snapToGrid w:val="0"/>
      <w:sz w:val="28"/>
      <w:u w:val="single"/>
      <w:lang w:val="en-AU"/>
    </w:rPr>
  </w:style>
  <w:style w:type="paragraph" w:customStyle="1" w:styleId="AttachmentNumberedHeading1">
    <w:name w:val="Attachment Numbered Heading 1"/>
    <w:qFormat/>
    <w:rsid w:val="00972D9D"/>
    <w:pPr>
      <w:keepNext/>
      <w:spacing w:before="200" w:after="60" w:line="240" w:lineRule="auto"/>
      <w:ind w:left="454" w:hanging="454"/>
    </w:pPr>
    <w:rPr>
      <w:rFonts w:ascii="Arial" w:eastAsia="Times New Roman" w:hAnsi="Arial" w:cs="Arial"/>
      <w:b/>
      <w:bCs/>
      <w:color w:val="000000"/>
      <w:lang w:val="en-AU" w:eastAsia="en-AU"/>
    </w:rPr>
  </w:style>
  <w:style w:type="paragraph" w:customStyle="1" w:styleId="AttachmentNumberedHeading2">
    <w:name w:val="Attachment Numbered Heading 2"/>
    <w:next w:val="BodyText"/>
    <w:qFormat/>
    <w:rsid w:val="00972D9D"/>
    <w:pPr>
      <w:keepNext/>
      <w:numPr>
        <w:ilvl w:val="1"/>
        <w:numId w:val="11"/>
      </w:numPr>
      <w:spacing w:before="140" w:after="0" w:line="260" w:lineRule="atLeast"/>
    </w:pPr>
    <w:rPr>
      <w:rFonts w:ascii="Arial" w:eastAsia="Times New Roman" w:hAnsi="Arial" w:cs="Arial"/>
      <w:b/>
      <w:bCs/>
      <w:color w:val="000000"/>
      <w:sz w:val="20"/>
      <w:szCs w:val="20"/>
      <w:lang w:val="en-AU" w:eastAsia="en-AU"/>
    </w:rPr>
  </w:style>
  <w:style w:type="paragraph" w:customStyle="1" w:styleId="Copy">
    <w:name w:val="Copy"/>
    <w:basedOn w:val="Normal"/>
    <w:next w:val="Normal"/>
    <w:uiPriority w:val="99"/>
    <w:rsid w:val="00972D9D"/>
    <w:pPr>
      <w:widowControl w:val="0"/>
      <w:suppressAutoHyphens/>
      <w:autoSpaceDE w:val="0"/>
      <w:autoSpaceDN w:val="0"/>
      <w:adjustRightInd w:val="0"/>
      <w:spacing w:after="142" w:line="260" w:lineRule="atLeast"/>
      <w:textAlignment w:val="center"/>
    </w:pPr>
    <w:rPr>
      <w:rFonts w:ascii="ArialMT" w:eastAsia="Arial" w:hAnsi="ArialMT" w:cs="ArialMT"/>
      <w:color w:val="000000"/>
      <w:sz w:val="19"/>
      <w:szCs w:val="19"/>
      <w:lang w:val="en-GB"/>
    </w:rPr>
  </w:style>
  <w:style w:type="paragraph" w:styleId="ListParagraph">
    <w:name w:val="List Paragraph"/>
    <w:basedOn w:val="Normal"/>
    <w:uiPriority w:val="34"/>
    <w:qFormat/>
    <w:rsid w:val="00972D9D"/>
    <w:pPr>
      <w:spacing w:after="0" w:line="240" w:lineRule="auto"/>
      <w:ind w:left="720"/>
    </w:pPr>
    <w:rPr>
      <w:rFonts w:ascii="Times New Roman" w:eastAsia="Times New Roman" w:hAnsi="Times New Roman" w:cs="Times New Roman"/>
      <w:sz w:val="24"/>
      <w:szCs w:val="24"/>
      <w:lang w:val="en-AU"/>
    </w:rPr>
  </w:style>
  <w:style w:type="paragraph" w:styleId="PlainText">
    <w:name w:val="Plain Text"/>
    <w:basedOn w:val="Normal"/>
    <w:link w:val="PlainTextChar"/>
    <w:uiPriority w:val="99"/>
    <w:unhideWhenUsed/>
    <w:rsid w:val="00972D9D"/>
    <w:pPr>
      <w:spacing w:after="0" w:line="240" w:lineRule="auto"/>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972D9D"/>
    <w:rPr>
      <w:rFonts w:ascii="Calibri" w:eastAsia="Calibri" w:hAnsi="Calibri" w:cs="Times New Roman"/>
      <w:szCs w:val="21"/>
      <w:lang w:val="en-AU"/>
    </w:rPr>
  </w:style>
  <w:style w:type="paragraph" w:customStyle="1" w:styleId="Bullets2">
    <w:name w:val="Bullets 2"/>
    <w:qFormat/>
    <w:rsid w:val="00972D9D"/>
    <w:pPr>
      <w:spacing w:after="60" w:line="260" w:lineRule="atLeast"/>
      <w:ind w:left="454" w:hanging="227"/>
    </w:pPr>
    <w:rPr>
      <w:rFonts w:ascii="Arial" w:eastAsia="Calibri" w:hAnsi="Arial" w:cs="Times New Roman"/>
      <w:sz w:val="20"/>
      <w:szCs w:val="19"/>
      <w:lang w:val="en-AU" w:eastAsia="en-AU"/>
    </w:rPr>
  </w:style>
  <w:style w:type="paragraph" w:customStyle="1" w:styleId="Bullets1">
    <w:name w:val="Bullets 1"/>
    <w:qFormat/>
    <w:rsid w:val="00972D9D"/>
    <w:pPr>
      <w:spacing w:after="60" w:line="260" w:lineRule="atLeast"/>
      <w:ind w:left="227" w:hanging="227"/>
    </w:pPr>
    <w:rPr>
      <w:rFonts w:ascii="Arial" w:eastAsia="Calibri" w:hAnsi="Arial" w:cs="Times New Roman"/>
      <w:sz w:val="20"/>
      <w:szCs w:val="19"/>
      <w:lang w:val="en-AU" w:eastAsia="en-AU"/>
    </w:rPr>
  </w:style>
  <w:style w:type="paragraph" w:customStyle="1" w:styleId="Bullets3">
    <w:name w:val="Bullets 3"/>
    <w:qFormat/>
    <w:rsid w:val="00972D9D"/>
    <w:pPr>
      <w:numPr>
        <w:ilvl w:val="2"/>
        <w:numId w:val="17"/>
      </w:numPr>
      <w:spacing w:after="60" w:line="260" w:lineRule="atLeast"/>
    </w:pPr>
    <w:rPr>
      <w:rFonts w:ascii="Arial" w:eastAsia="Calibri" w:hAnsi="Arial" w:cs="Times New Roman"/>
      <w:sz w:val="20"/>
      <w:szCs w:val="19"/>
      <w:lang w:val="en-AU" w:eastAsia="en-AU"/>
    </w:rPr>
  </w:style>
  <w:style w:type="paragraph" w:customStyle="1" w:styleId="BodyText3ptAfter">
    <w:name w:val="Body Text 3pt After"/>
    <w:basedOn w:val="BodyText"/>
    <w:qFormat/>
    <w:rsid w:val="00972D9D"/>
    <w:pPr>
      <w:spacing w:after="60"/>
    </w:pPr>
    <w:rPr>
      <w:rFonts w:eastAsia="Calibri"/>
    </w:rPr>
  </w:style>
  <w:style w:type="character" w:styleId="FollowedHyperlink">
    <w:name w:val="FollowedHyperlink"/>
    <w:rsid w:val="00972D9D"/>
    <w:rPr>
      <w:color w:val="800080"/>
      <w:u w:val="single"/>
    </w:rPr>
  </w:style>
  <w:style w:type="paragraph" w:customStyle="1" w:styleId="FooterEven">
    <w:name w:val="Footer Even"/>
    <w:basedOn w:val="Normal"/>
    <w:qFormat/>
    <w:rsid w:val="00972D9D"/>
    <w:pPr>
      <w:pBdr>
        <w:top w:val="single" w:sz="4" w:space="1" w:color="4F81BD"/>
      </w:pBdr>
      <w:spacing w:after="180" w:line="264" w:lineRule="auto"/>
    </w:pPr>
    <w:rPr>
      <w:rFonts w:ascii="Calibri" w:eastAsia="Calibri" w:hAnsi="Calibri" w:cs="Times New Roman"/>
      <w:color w:val="1F497D"/>
      <w:sz w:val="20"/>
      <w:szCs w:val="20"/>
      <w:lang w:eastAsia="ja-JP"/>
    </w:rPr>
  </w:style>
  <w:style w:type="character" w:styleId="CommentReference">
    <w:name w:val="annotation reference"/>
    <w:basedOn w:val="DefaultParagraphFont"/>
    <w:uiPriority w:val="99"/>
    <w:semiHidden/>
    <w:unhideWhenUsed/>
    <w:rsid w:val="00074684"/>
    <w:rPr>
      <w:sz w:val="16"/>
      <w:szCs w:val="16"/>
    </w:rPr>
  </w:style>
  <w:style w:type="paragraph" w:styleId="CommentText">
    <w:name w:val="annotation text"/>
    <w:basedOn w:val="Normal"/>
    <w:link w:val="CommentTextChar"/>
    <w:uiPriority w:val="99"/>
    <w:semiHidden/>
    <w:unhideWhenUsed/>
    <w:rsid w:val="00074684"/>
    <w:pPr>
      <w:spacing w:line="240" w:lineRule="auto"/>
    </w:pPr>
    <w:rPr>
      <w:sz w:val="20"/>
      <w:szCs w:val="20"/>
    </w:rPr>
  </w:style>
  <w:style w:type="character" w:customStyle="1" w:styleId="CommentTextChar">
    <w:name w:val="Comment Text Char"/>
    <w:basedOn w:val="DefaultParagraphFont"/>
    <w:link w:val="CommentText"/>
    <w:uiPriority w:val="99"/>
    <w:semiHidden/>
    <w:rsid w:val="00074684"/>
    <w:rPr>
      <w:sz w:val="20"/>
      <w:szCs w:val="20"/>
    </w:rPr>
  </w:style>
  <w:style w:type="paragraph" w:styleId="CommentSubject">
    <w:name w:val="annotation subject"/>
    <w:basedOn w:val="CommentText"/>
    <w:next w:val="CommentText"/>
    <w:link w:val="CommentSubjectChar"/>
    <w:uiPriority w:val="99"/>
    <w:semiHidden/>
    <w:unhideWhenUsed/>
    <w:rsid w:val="00074684"/>
    <w:rPr>
      <w:b/>
      <w:bCs/>
    </w:rPr>
  </w:style>
  <w:style w:type="character" w:customStyle="1" w:styleId="CommentSubjectChar">
    <w:name w:val="Comment Subject Char"/>
    <w:basedOn w:val="CommentTextChar"/>
    <w:link w:val="CommentSubject"/>
    <w:uiPriority w:val="99"/>
    <w:semiHidden/>
    <w:rsid w:val="00074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hamelc@barhampreschool.com.au" TargetMode="External"/><Relationship Id="rId18" Type="http://schemas.openxmlformats.org/officeDocument/2006/relationships/hyperlink" Target="mailto:acir@medicareaustrali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hampreschool@bigpond.com" TargetMode="External"/><Relationship Id="rId17" Type="http://schemas.openxmlformats.org/officeDocument/2006/relationships/hyperlink" Target="http://www.humanservices.gov.au/individuals/services/centrelink/child-care-subsid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umanservices.gov.au/customer/services/medicare/medicare-online-accou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hampreschool@bigpond.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ham%20Pre-School%203\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761EB6-BF43-4331-B345-FD1ACAA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22</Pages>
  <Words>7905</Words>
  <Characters>45062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2019-07-29T02:04:00Z</dcterms:created>
  <dcterms:modified xsi:type="dcterms:W3CDTF">2019-08-06T03:03:00Z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0x010100D9F46917140D694AAEAF39165F579555</vt:lpwstr>
  </property>
</Properties>
</file>